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A" w:rsidRDefault="00893042" w:rsidP="00C744D9">
      <w:pPr>
        <w:ind w:right="247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3A" w:rsidRPr="00A375D2" w:rsidRDefault="00DD4B3A" w:rsidP="00DD4B3A">
      <w:pPr>
        <w:jc w:val="center"/>
        <w:rPr>
          <w:b/>
        </w:rPr>
      </w:pPr>
      <w:r w:rsidRPr="00A375D2">
        <w:t xml:space="preserve">Совет депутатов                                     </w:t>
      </w:r>
    </w:p>
    <w:p w:rsidR="00DD4B3A" w:rsidRPr="00A375D2" w:rsidRDefault="00DD4B3A" w:rsidP="00DD4B3A">
      <w:pPr>
        <w:jc w:val="center"/>
      </w:pPr>
      <w:r w:rsidRPr="00A375D2">
        <w:t>муниципального образования</w:t>
      </w:r>
    </w:p>
    <w:p w:rsidR="00DD4B3A" w:rsidRPr="00A375D2" w:rsidRDefault="00DD4B3A" w:rsidP="00DD4B3A">
      <w:pPr>
        <w:jc w:val="center"/>
      </w:pPr>
      <w:r w:rsidRPr="00A375D2">
        <w:t>«Фалилеевское сельское поселение»</w:t>
      </w:r>
    </w:p>
    <w:p w:rsidR="00DD4B3A" w:rsidRPr="00A375D2" w:rsidRDefault="00DD4B3A" w:rsidP="00DD4B3A">
      <w:pPr>
        <w:jc w:val="center"/>
      </w:pPr>
      <w:r w:rsidRPr="00A375D2">
        <w:t>муниципального образования</w:t>
      </w:r>
    </w:p>
    <w:p w:rsidR="00DD4B3A" w:rsidRPr="00A375D2" w:rsidRDefault="00DD4B3A" w:rsidP="00DD4B3A">
      <w:pPr>
        <w:jc w:val="center"/>
      </w:pPr>
      <w:r w:rsidRPr="00A375D2">
        <w:t>«Кингисеппский муниципальный район»</w:t>
      </w:r>
    </w:p>
    <w:p w:rsidR="00DD4B3A" w:rsidRPr="00A375D2" w:rsidRDefault="00DD4B3A" w:rsidP="00DD4B3A">
      <w:pPr>
        <w:jc w:val="center"/>
      </w:pPr>
      <w:r w:rsidRPr="00A375D2">
        <w:t>Ленинградской области</w:t>
      </w:r>
    </w:p>
    <w:p w:rsidR="00DD4B3A" w:rsidRDefault="00DD4B3A" w:rsidP="00DD4B3A">
      <w:pPr>
        <w:ind w:right="247"/>
        <w:jc w:val="center"/>
      </w:pPr>
      <w:r w:rsidRPr="00A375D2">
        <w:t>(</w:t>
      </w:r>
      <w:r w:rsidR="005723DD">
        <w:t>трети</w:t>
      </w:r>
      <w:r w:rsidRPr="00A375D2">
        <w:t>й созыв)</w:t>
      </w:r>
    </w:p>
    <w:p w:rsidR="00DD4B3A" w:rsidRPr="00120B4C" w:rsidRDefault="00DD4B3A" w:rsidP="00DD4B3A">
      <w:pPr>
        <w:ind w:right="247"/>
        <w:jc w:val="center"/>
        <w:rPr>
          <w:sz w:val="28"/>
          <w:szCs w:val="20"/>
        </w:rPr>
      </w:pPr>
    </w:p>
    <w:p w:rsidR="00DD4B3A" w:rsidRPr="00120B4C" w:rsidRDefault="00DD4B3A" w:rsidP="00DD4B3A">
      <w:pPr>
        <w:keepNext/>
        <w:ind w:right="247"/>
        <w:jc w:val="center"/>
        <w:outlineLvl w:val="5"/>
        <w:rPr>
          <w:b/>
          <w:caps/>
          <w:sz w:val="34"/>
          <w:szCs w:val="34"/>
        </w:rPr>
      </w:pPr>
      <w:r w:rsidRPr="00120B4C">
        <w:rPr>
          <w:b/>
          <w:caps/>
          <w:sz w:val="34"/>
          <w:szCs w:val="34"/>
        </w:rPr>
        <w:t>Решение</w:t>
      </w:r>
    </w:p>
    <w:p w:rsidR="00C744D9" w:rsidRDefault="00C744D9" w:rsidP="00C744D9">
      <w:pPr>
        <w:keepNext/>
        <w:ind w:right="247"/>
        <w:jc w:val="center"/>
        <w:outlineLvl w:val="5"/>
        <w:rPr>
          <w:b/>
          <w:caps/>
          <w:sz w:val="34"/>
          <w:szCs w:val="34"/>
        </w:rPr>
      </w:pPr>
    </w:p>
    <w:p w:rsidR="00C744D9" w:rsidRDefault="00C744D9" w:rsidP="00C744D9">
      <w:pPr>
        <w:rPr>
          <w:b/>
          <w:sz w:val="20"/>
          <w:szCs w:val="20"/>
        </w:rPr>
      </w:pPr>
    </w:p>
    <w:p w:rsidR="003F1C2E" w:rsidRPr="00C744D9" w:rsidRDefault="003F1C2E" w:rsidP="00C744D9">
      <w:pPr>
        <w:rPr>
          <w:b/>
          <w:sz w:val="20"/>
          <w:szCs w:val="20"/>
        </w:rPr>
      </w:pPr>
    </w:p>
    <w:p w:rsidR="00C744D9" w:rsidRPr="00C744D9" w:rsidRDefault="00C744D9" w:rsidP="00AA6EEE">
      <w:pPr>
        <w:spacing w:line="276" w:lineRule="auto"/>
        <w:ind w:right="247"/>
        <w:jc w:val="both"/>
      </w:pPr>
      <w:r w:rsidRPr="00C744D9">
        <w:t xml:space="preserve">от    </w:t>
      </w:r>
      <w:r w:rsidR="006F1ACA">
        <w:t>06.07.2015</w:t>
      </w:r>
      <w:r w:rsidR="00DD4B3A">
        <w:t xml:space="preserve"> </w:t>
      </w:r>
      <w:r w:rsidRPr="00C744D9">
        <w:t>года  №</w:t>
      </w:r>
      <w:r w:rsidR="006F1ACA">
        <w:t xml:space="preserve"> 57</w:t>
      </w:r>
      <w:r w:rsidRPr="00C744D9">
        <w:t xml:space="preserve">   </w:t>
      </w:r>
    </w:p>
    <w:p w:rsidR="00C744D9" w:rsidRDefault="00C744D9" w:rsidP="00AA6EEE">
      <w:pPr>
        <w:spacing w:line="276" w:lineRule="auto"/>
        <w:ind w:right="247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0"/>
      </w:tblGrid>
      <w:tr w:rsidR="006F1ACA" w:rsidTr="00E25550">
        <w:trPr>
          <w:trHeight w:val="1604"/>
        </w:trPr>
        <w:tc>
          <w:tcPr>
            <w:tcW w:w="5090" w:type="dxa"/>
          </w:tcPr>
          <w:p w:rsidR="006F1ACA" w:rsidRDefault="006F1ACA" w:rsidP="006F1ACA">
            <w:pPr>
              <w:spacing w:line="276" w:lineRule="auto"/>
              <w:ind w:right="24"/>
              <w:jc w:val="both"/>
            </w:pPr>
            <w:r w:rsidRPr="00C744D9">
              <w:t xml:space="preserve">Об установлении </w:t>
            </w:r>
            <w:r>
              <w:t xml:space="preserve">и исполнении </w:t>
            </w:r>
            <w:r w:rsidRPr="00C744D9">
              <w:t>расходн</w:t>
            </w:r>
            <w:r>
              <w:t>ого</w:t>
            </w:r>
            <w:r w:rsidRPr="00C744D9">
              <w:t xml:space="preserve"> обязательств</w:t>
            </w:r>
            <w:r>
              <w:t>а</w:t>
            </w:r>
            <w:r w:rsidRPr="00C744D9">
              <w:t xml:space="preserve"> МО «</w:t>
            </w:r>
            <w:r>
              <w:t>Фалилеевское</w:t>
            </w:r>
            <w:r w:rsidRPr="00C744D9">
              <w:t xml:space="preserve"> сельское поселение»</w:t>
            </w:r>
            <w:r>
              <w:t xml:space="preserve"> о содействии развитию на части территорий муниципальных образований Ленинградской области иных форм местного самоуправления</w:t>
            </w:r>
          </w:p>
          <w:p w:rsidR="006F1ACA" w:rsidRDefault="006F1ACA" w:rsidP="00AA6EEE">
            <w:pPr>
              <w:spacing w:line="276" w:lineRule="auto"/>
              <w:ind w:right="247"/>
              <w:jc w:val="both"/>
            </w:pPr>
          </w:p>
        </w:tc>
      </w:tr>
    </w:tbl>
    <w:p w:rsidR="006F1ACA" w:rsidRPr="00C744D9" w:rsidRDefault="006F1ACA" w:rsidP="00AA6EEE">
      <w:pPr>
        <w:spacing w:line="276" w:lineRule="auto"/>
        <w:ind w:right="247"/>
        <w:jc w:val="both"/>
      </w:pPr>
    </w:p>
    <w:p w:rsidR="003F1C2E" w:rsidRPr="00135022" w:rsidRDefault="003F1C2E" w:rsidP="003F1C2E">
      <w:pPr>
        <w:spacing w:line="276" w:lineRule="auto"/>
        <w:jc w:val="both"/>
      </w:pPr>
    </w:p>
    <w:p w:rsidR="003F64F8" w:rsidRPr="00135022" w:rsidRDefault="003F64F8" w:rsidP="00287326">
      <w:pPr>
        <w:spacing w:line="276" w:lineRule="auto"/>
        <w:ind w:firstLine="567"/>
        <w:jc w:val="both"/>
      </w:pPr>
      <w:proofErr w:type="gramStart"/>
      <w:r w:rsidRPr="00135022">
        <w:t>На основани</w:t>
      </w:r>
      <w:r w:rsidR="003F1C2E" w:rsidRPr="00135022">
        <w:t>и</w:t>
      </w:r>
      <w:r w:rsidRPr="00135022">
        <w:t xml:space="preserve"> статьи 86 Бюджетного  кодекса Российской Федерации, статьи 14.1 Федерального закона от 06.10.2003г. №131–ФЗ «Об общих принципах организации местного самоуправления в Российской Федерации»</w:t>
      </w:r>
      <w:r w:rsidR="00596745" w:rsidRPr="00135022">
        <w:t xml:space="preserve">, </w:t>
      </w:r>
      <w:r w:rsidR="00287326" w:rsidRPr="00135022">
        <w:t xml:space="preserve">Областного закона от 14.12.2012г. №95-оз «О содействии развитию на части территории </w:t>
      </w:r>
      <w:r w:rsidR="00596745" w:rsidRPr="00135022">
        <w:t>муниципальных образований Ленинградской области иных</w:t>
      </w:r>
      <w:r w:rsidR="00192A13" w:rsidRPr="00135022">
        <w:t xml:space="preserve"> форм местного самоуправления», </w:t>
      </w:r>
      <w:r w:rsidR="00596745" w:rsidRPr="00135022">
        <w:t>Устава МО «</w:t>
      </w:r>
      <w:r w:rsidR="00DD4B3A" w:rsidRPr="00135022">
        <w:t>Фалилеевское</w:t>
      </w:r>
      <w:r w:rsidR="00596745" w:rsidRPr="00135022">
        <w:t xml:space="preserve"> сельское поселение», </w:t>
      </w:r>
      <w:r w:rsidRPr="00135022">
        <w:t>Совет депутатов МО «</w:t>
      </w:r>
      <w:r w:rsidR="00DD4B3A" w:rsidRPr="00135022">
        <w:t>Фалилеевское</w:t>
      </w:r>
      <w:r w:rsidRPr="00135022">
        <w:t xml:space="preserve"> сельское поселение»</w:t>
      </w:r>
      <w:proofErr w:type="gramEnd"/>
    </w:p>
    <w:p w:rsidR="00596745" w:rsidRPr="00135022" w:rsidRDefault="00596745" w:rsidP="003F1C2E">
      <w:pPr>
        <w:spacing w:line="276" w:lineRule="auto"/>
        <w:ind w:firstLine="709"/>
        <w:jc w:val="both"/>
        <w:rPr>
          <w:rFonts w:ascii="Arial" w:hAnsi="Arial" w:cs="Arial"/>
          <w:b/>
          <w:bCs/>
        </w:rPr>
      </w:pPr>
    </w:p>
    <w:p w:rsidR="00C60D28" w:rsidRPr="00135022" w:rsidRDefault="00C60D28" w:rsidP="003F1C2E">
      <w:pPr>
        <w:spacing w:line="276" w:lineRule="auto"/>
        <w:ind w:firstLine="709"/>
        <w:jc w:val="both"/>
        <w:rPr>
          <w:b/>
        </w:rPr>
      </w:pPr>
      <w:r w:rsidRPr="00135022">
        <w:rPr>
          <w:b/>
        </w:rPr>
        <w:t>РЕШИЛ:</w:t>
      </w:r>
    </w:p>
    <w:p w:rsidR="00C60D28" w:rsidRPr="00135022" w:rsidRDefault="00C60D28" w:rsidP="003F1C2E">
      <w:pPr>
        <w:spacing w:line="276" w:lineRule="auto"/>
        <w:ind w:firstLine="709"/>
        <w:jc w:val="both"/>
      </w:pPr>
    </w:p>
    <w:p w:rsidR="003F1C2E" w:rsidRPr="00135022" w:rsidRDefault="00C60D28" w:rsidP="008B74EF">
      <w:pPr>
        <w:numPr>
          <w:ilvl w:val="0"/>
          <w:numId w:val="1"/>
        </w:numPr>
        <w:tabs>
          <w:tab w:val="clear" w:pos="795"/>
          <w:tab w:val="left" w:pos="1276"/>
        </w:tabs>
        <w:spacing w:line="276" w:lineRule="auto"/>
        <w:ind w:left="0" w:firstLine="567"/>
        <w:jc w:val="both"/>
      </w:pPr>
      <w:r w:rsidRPr="00135022">
        <w:t>Установить</w:t>
      </w:r>
      <w:r w:rsidR="005006FB" w:rsidRPr="00135022">
        <w:t xml:space="preserve"> </w:t>
      </w:r>
      <w:r w:rsidR="00D64A44" w:rsidRPr="00135022">
        <w:t xml:space="preserve">за счет </w:t>
      </w:r>
      <w:r w:rsidR="0031442B" w:rsidRPr="00135022">
        <w:t xml:space="preserve">собственных </w:t>
      </w:r>
      <w:r w:rsidR="00D64A44" w:rsidRPr="00135022">
        <w:t>средств бюджета</w:t>
      </w:r>
      <w:r w:rsidRPr="00135022">
        <w:t xml:space="preserve"> </w:t>
      </w:r>
      <w:r w:rsidR="00F60E54" w:rsidRPr="00135022">
        <w:t>МО «</w:t>
      </w:r>
      <w:r w:rsidR="00DD4B3A" w:rsidRPr="00135022">
        <w:t>Фалилеевское</w:t>
      </w:r>
      <w:r w:rsidR="00F60E54" w:rsidRPr="00135022">
        <w:t xml:space="preserve"> сельское поселение» </w:t>
      </w:r>
      <w:r w:rsidR="00B33EDB" w:rsidRPr="00135022">
        <w:t xml:space="preserve">иные </w:t>
      </w:r>
      <w:r w:rsidR="004B30F6" w:rsidRPr="00135022">
        <w:t>расходн</w:t>
      </w:r>
      <w:r w:rsidR="005006FB" w:rsidRPr="00135022">
        <w:t>ые</w:t>
      </w:r>
      <w:r w:rsidR="004B30F6" w:rsidRPr="00135022">
        <w:t xml:space="preserve"> обязательств</w:t>
      </w:r>
      <w:r w:rsidR="005006FB" w:rsidRPr="00135022">
        <w:t>а</w:t>
      </w:r>
      <w:r w:rsidR="004B30F6" w:rsidRPr="00135022">
        <w:t xml:space="preserve"> </w:t>
      </w:r>
      <w:r w:rsidR="00DB1E2C" w:rsidRPr="00135022">
        <w:t>муницип</w:t>
      </w:r>
      <w:r w:rsidR="007C65A2" w:rsidRPr="00135022">
        <w:t>ального образования «</w:t>
      </w:r>
      <w:r w:rsidR="00DD4B3A" w:rsidRPr="00135022">
        <w:t xml:space="preserve">Фалилеевское </w:t>
      </w:r>
      <w:r w:rsidR="00DB1E2C" w:rsidRPr="00135022">
        <w:t>сельское поселение»</w:t>
      </w:r>
      <w:r w:rsidR="005006FB" w:rsidRPr="00135022">
        <w:t xml:space="preserve">, </w:t>
      </w:r>
      <w:r w:rsidR="00596745" w:rsidRPr="00135022">
        <w:t xml:space="preserve">возникновение которых обусловлено реализацией </w:t>
      </w:r>
      <w:r w:rsidR="00FE3004" w:rsidRPr="00135022">
        <w:t>полномочий,</w:t>
      </w:r>
      <w:r w:rsidR="00596745" w:rsidRPr="00135022">
        <w:t xml:space="preserve"> </w:t>
      </w:r>
      <w:r w:rsidR="00FE3004" w:rsidRPr="00135022">
        <w:t xml:space="preserve">не переданных </w:t>
      </w:r>
      <w:r w:rsidR="00596745" w:rsidRPr="00135022">
        <w:t>орган</w:t>
      </w:r>
      <w:r w:rsidR="00FE3004" w:rsidRPr="00135022">
        <w:t>ам</w:t>
      </w:r>
      <w:r w:rsidR="00596745" w:rsidRPr="00135022">
        <w:t xml:space="preserve"> местного самоуправления</w:t>
      </w:r>
      <w:r w:rsidR="00FE3004" w:rsidRPr="00135022">
        <w:t xml:space="preserve"> поселения, но возможность </w:t>
      </w:r>
      <w:proofErr w:type="gramStart"/>
      <w:r w:rsidR="00FE3004" w:rsidRPr="00135022">
        <w:t>осуществления</w:t>
      </w:r>
      <w:proofErr w:type="gramEnd"/>
      <w:r w:rsidR="00FE3004" w:rsidRPr="00135022">
        <w:t xml:space="preserve"> которых предусмотрена</w:t>
      </w:r>
      <w:r w:rsidR="00596745" w:rsidRPr="00135022">
        <w:t xml:space="preserve"> Федеральными и </w:t>
      </w:r>
      <w:r w:rsidR="002E7760" w:rsidRPr="00135022">
        <w:t>О</w:t>
      </w:r>
      <w:r w:rsidR="00596745" w:rsidRPr="00135022">
        <w:t xml:space="preserve">бластными законами, </w:t>
      </w:r>
      <w:r w:rsidR="005006FB" w:rsidRPr="00135022">
        <w:t>в том числе</w:t>
      </w:r>
      <w:r w:rsidR="00D64A44" w:rsidRPr="00135022">
        <w:t>:</w:t>
      </w:r>
      <w:r w:rsidR="003F1C2E" w:rsidRPr="00135022">
        <w:t xml:space="preserve"> </w:t>
      </w:r>
    </w:p>
    <w:p w:rsidR="00A0354B" w:rsidRPr="00135022" w:rsidRDefault="008B74EF" w:rsidP="008B74EF">
      <w:pPr>
        <w:numPr>
          <w:ilvl w:val="1"/>
          <w:numId w:val="1"/>
        </w:numPr>
        <w:tabs>
          <w:tab w:val="clear" w:pos="1230"/>
          <w:tab w:val="left" w:pos="567"/>
        </w:tabs>
        <w:spacing w:line="276" w:lineRule="auto"/>
        <w:ind w:left="0" w:firstLine="567"/>
        <w:jc w:val="both"/>
      </w:pPr>
      <w:r w:rsidRPr="00135022">
        <w:t xml:space="preserve">Расходное обязательство по осуществлению </w:t>
      </w:r>
      <w:r w:rsidR="00200BF3" w:rsidRPr="00135022">
        <w:t>старостами (общественным советом) поселения</w:t>
      </w:r>
      <w:r w:rsidRPr="00135022">
        <w:t xml:space="preserve"> иных форм местного самоуправления </w:t>
      </w:r>
      <w:proofErr w:type="gramStart"/>
      <w:r w:rsidRPr="00135022">
        <w:t>на части территории</w:t>
      </w:r>
      <w:proofErr w:type="gramEnd"/>
      <w:r w:rsidRPr="00135022">
        <w:t xml:space="preserve"> поселения в целях реализации решений, принятых органами местного самоуправления по вопросам местного значения.</w:t>
      </w:r>
    </w:p>
    <w:p w:rsidR="003F1C2E" w:rsidRPr="00135022" w:rsidRDefault="003F1C2E" w:rsidP="003F1C2E">
      <w:pPr>
        <w:tabs>
          <w:tab w:val="left" w:pos="1276"/>
        </w:tabs>
        <w:spacing w:line="276" w:lineRule="auto"/>
        <w:ind w:firstLine="567"/>
        <w:jc w:val="both"/>
      </w:pPr>
      <w:r w:rsidRPr="00135022">
        <w:t xml:space="preserve">2. Размер бюджетных назначений на исполнение расходных обязательств, указанных в пункте 1 настоящего решения, определяется решением Совета депутатов «О бюджете </w:t>
      </w:r>
      <w:r w:rsidRPr="00135022">
        <w:lastRenderedPageBreak/>
        <w:t>муниципального образования «</w:t>
      </w:r>
      <w:r w:rsidR="00DD4B3A" w:rsidRPr="00135022">
        <w:t>Фалилеевское</w:t>
      </w:r>
      <w:r w:rsidRPr="00135022">
        <w:t xml:space="preserve"> сельское поселение» на очередной финансовый год».</w:t>
      </w:r>
    </w:p>
    <w:p w:rsidR="003F1C2E" w:rsidRPr="00135022" w:rsidRDefault="003F1C2E" w:rsidP="00BC2F2C">
      <w:pPr>
        <w:pStyle w:val="ae"/>
        <w:shd w:val="clear" w:color="auto" w:fill="FFFFF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5022">
        <w:rPr>
          <w:rFonts w:ascii="Times New Roman" w:hAnsi="Times New Roman" w:cs="Times New Roman"/>
        </w:rPr>
        <w:t xml:space="preserve">3.  </w:t>
      </w:r>
      <w:r w:rsidR="00BC2F2C" w:rsidRPr="00135022">
        <w:rPr>
          <w:rFonts w:ascii="Times New Roman" w:hAnsi="Times New Roman" w:cs="Times New Roman"/>
          <w:shd w:val="clear" w:color="auto" w:fill="FFFFFE"/>
        </w:rPr>
        <w:t>Настоящее решение вступает в силу со дня его официального опубликования и распространяется на правоотношения, возникшие с 01 января 201</w:t>
      </w:r>
      <w:r w:rsidR="005723DD" w:rsidRPr="00135022">
        <w:rPr>
          <w:rFonts w:ascii="Times New Roman" w:hAnsi="Times New Roman" w:cs="Times New Roman"/>
          <w:shd w:val="clear" w:color="auto" w:fill="FFFFFE"/>
        </w:rPr>
        <w:t>5</w:t>
      </w:r>
      <w:r w:rsidR="00BC2F2C" w:rsidRPr="00135022">
        <w:rPr>
          <w:rFonts w:ascii="Times New Roman" w:hAnsi="Times New Roman" w:cs="Times New Roman"/>
          <w:shd w:val="clear" w:color="auto" w:fill="FFFFFE"/>
        </w:rPr>
        <w:t xml:space="preserve"> год</w:t>
      </w:r>
      <w:r w:rsidR="00BC2F2C" w:rsidRPr="00135022">
        <w:rPr>
          <w:rFonts w:ascii="Times New Roman" w:hAnsi="Times New Roman" w:cs="Times New Roman"/>
          <w:color w:val="27282E"/>
          <w:shd w:val="clear" w:color="auto" w:fill="FEFFFE"/>
        </w:rPr>
        <w:t>а.</w:t>
      </w:r>
    </w:p>
    <w:p w:rsidR="00544D67" w:rsidRPr="00135022" w:rsidRDefault="003F1C2E" w:rsidP="003F1C2E">
      <w:pPr>
        <w:spacing w:line="276" w:lineRule="auto"/>
        <w:ind w:firstLine="567"/>
        <w:jc w:val="both"/>
      </w:pPr>
      <w:r w:rsidRPr="00135022">
        <w:t>4</w:t>
      </w:r>
      <w:r w:rsidR="002C1314" w:rsidRPr="00135022">
        <w:t xml:space="preserve">. </w:t>
      </w:r>
      <w:r w:rsidR="00544D67" w:rsidRPr="00135022">
        <w:t>Настоящее решение подлежит официальному опубликованию в средствах массовой информации.</w:t>
      </w:r>
    </w:p>
    <w:p w:rsidR="00D83F74" w:rsidRPr="00135022" w:rsidRDefault="003F1C2E" w:rsidP="003F1C2E">
      <w:pPr>
        <w:spacing w:line="276" w:lineRule="auto"/>
        <w:ind w:firstLine="567"/>
        <w:jc w:val="both"/>
      </w:pPr>
      <w:r w:rsidRPr="00135022">
        <w:t>5</w:t>
      </w:r>
      <w:r w:rsidR="00544D67" w:rsidRPr="00135022">
        <w:t xml:space="preserve">. </w:t>
      </w:r>
      <w:r w:rsidR="002C1314" w:rsidRPr="00135022">
        <w:t>Исполнение настоящего решения возложить на администрацию муниципального образования «</w:t>
      </w:r>
      <w:r w:rsidR="00DD4B3A" w:rsidRPr="00135022">
        <w:t>Фалилеевское</w:t>
      </w:r>
      <w:r w:rsidR="002C1314" w:rsidRPr="00135022">
        <w:t xml:space="preserve"> сельское поселение»</w:t>
      </w:r>
      <w:r w:rsidR="00544D67" w:rsidRPr="00135022">
        <w:t>.</w:t>
      </w:r>
    </w:p>
    <w:p w:rsidR="00AA6EEE" w:rsidRPr="00135022" w:rsidRDefault="003F1C2E" w:rsidP="003F1C2E">
      <w:pPr>
        <w:spacing w:line="276" w:lineRule="auto"/>
        <w:ind w:firstLine="567"/>
        <w:jc w:val="both"/>
      </w:pPr>
      <w:r w:rsidRPr="00135022">
        <w:rPr>
          <w:snapToGrid w:val="0"/>
        </w:rPr>
        <w:t xml:space="preserve">6.  </w:t>
      </w:r>
      <w:r w:rsidR="00AA6EEE" w:rsidRPr="00135022">
        <w:rPr>
          <w:snapToGrid w:val="0"/>
        </w:rPr>
        <w:t xml:space="preserve"> </w:t>
      </w:r>
      <w:proofErr w:type="gramStart"/>
      <w:r w:rsidR="00AA6EEE" w:rsidRPr="00135022">
        <w:rPr>
          <w:snapToGrid w:val="0"/>
        </w:rPr>
        <w:t xml:space="preserve">Контроль </w:t>
      </w:r>
      <w:r w:rsidRPr="00135022">
        <w:rPr>
          <w:snapToGrid w:val="0"/>
        </w:rPr>
        <w:t>за</w:t>
      </w:r>
      <w:proofErr w:type="gramEnd"/>
      <w:r w:rsidRPr="00135022">
        <w:rPr>
          <w:snapToGrid w:val="0"/>
        </w:rPr>
        <w:t xml:space="preserve"> </w:t>
      </w:r>
      <w:r w:rsidR="00AA6EEE" w:rsidRPr="00135022">
        <w:rPr>
          <w:snapToGrid w:val="0"/>
        </w:rPr>
        <w:t>исполнени</w:t>
      </w:r>
      <w:r w:rsidRPr="00135022">
        <w:rPr>
          <w:snapToGrid w:val="0"/>
        </w:rPr>
        <w:t>ем</w:t>
      </w:r>
      <w:r w:rsidR="00AA6EEE" w:rsidRPr="00135022">
        <w:rPr>
          <w:snapToGrid w:val="0"/>
        </w:rPr>
        <w:t xml:space="preserve"> настоящего решения возложить на постоянную депутатскую комиссию </w:t>
      </w:r>
      <w:r w:rsidR="00AA6EEE" w:rsidRPr="00135022">
        <w:t>по бюджету, налогам и муниципальной собственности  МО «</w:t>
      </w:r>
      <w:r w:rsidR="00DD4B3A" w:rsidRPr="00135022">
        <w:t>Фалилеевское</w:t>
      </w:r>
      <w:r w:rsidR="00AA6EEE" w:rsidRPr="00135022">
        <w:t xml:space="preserve"> сельское поселение»</w:t>
      </w:r>
      <w:r w:rsidR="00192A13" w:rsidRPr="00135022">
        <w:t>.</w:t>
      </w:r>
    </w:p>
    <w:p w:rsidR="00AA6EEE" w:rsidRDefault="00AA6EEE" w:rsidP="003F1C2E">
      <w:pPr>
        <w:spacing w:line="276" w:lineRule="auto"/>
        <w:ind w:firstLine="709"/>
        <w:jc w:val="both"/>
      </w:pPr>
    </w:p>
    <w:p w:rsidR="00135022" w:rsidRDefault="00135022" w:rsidP="003F1C2E">
      <w:pPr>
        <w:spacing w:line="276" w:lineRule="auto"/>
        <w:ind w:firstLine="709"/>
        <w:jc w:val="both"/>
      </w:pPr>
    </w:p>
    <w:p w:rsidR="00135022" w:rsidRDefault="00135022" w:rsidP="003F1C2E">
      <w:pPr>
        <w:spacing w:line="276" w:lineRule="auto"/>
        <w:ind w:firstLine="709"/>
        <w:jc w:val="both"/>
      </w:pPr>
    </w:p>
    <w:p w:rsidR="00135022" w:rsidRPr="00135022" w:rsidRDefault="00135022" w:rsidP="003F1C2E">
      <w:pPr>
        <w:spacing w:line="276" w:lineRule="auto"/>
        <w:ind w:firstLine="709"/>
        <w:jc w:val="both"/>
      </w:pPr>
    </w:p>
    <w:p w:rsidR="00AA6EEE" w:rsidRPr="00135022" w:rsidRDefault="00AA6EEE" w:rsidP="003F1C2E">
      <w:pPr>
        <w:spacing w:line="276" w:lineRule="auto"/>
        <w:ind w:firstLine="567"/>
        <w:jc w:val="both"/>
      </w:pPr>
    </w:p>
    <w:p w:rsidR="00AA6EEE" w:rsidRPr="00135022" w:rsidRDefault="00AA6EEE" w:rsidP="003F1C2E">
      <w:pPr>
        <w:spacing w:line="276" w:lineRule="auto"/>
        <w:jc w:val="both"/>
      </w:pPr>
      <w:r w:rsidRPr="00135022">
        <w:t>Глава муниципального образования</w:t>
      </w:r>
    </w:p>
    <w:p w:rsidR="00885B41" w:rsidRPr="00135022" w:rsidRDefault="00AA6EEE" w:rsidP="003F1C2E">
      <w:pPr>
        <w:spacing w:line="276" w:lineRule="auto"/>
        <w:jc w:val="both"/>
      </w:pPr>
      <w:r w:rsidRPr="00135022">
        <w:t>«</w:t>
      </w:r>
      <w:r w:rsidR="00DD4B3A" w:rsidRPr="00135022">
        <w:t>Фалилеевское</w:t>
      </w:r>
      <w:r w:rsidRPr="00135022">
        <w:t xml:space="preserve">  сельское поселение»                                 </w:t>
      </w:r>
      <w:r w:rsidR="00135022">
        <w:t xml:space="preserve">                    </w:t>
      </w:r>
      <w:r w:rsidR="003F1C2E" w:rsidRPr="00135022">
        <w:t xml:space="preserve">          </w:t>
      </w:r>
      <w:r w:rsidR="00DD4B3A" w:rsidRPr="00135022">
        <w:t>И.Б. Лыткин</w:t>
      </w:r>
    </w:p>
    <w:sectPr w:rsidR="00885B41" w:rsidRPr="00135022" w:rsidSect="003F1C2E">
      <w:headerReference w:type="even" r:id="rId8"/>
      <w:footerReference w:type="even" r:id="rId9"/>
      <w:footerReference w:type="default" r:id="rId10"/>
      <w:pgSz w:w="11906" w:h="16838"/>
      <w:pgMar w:top="1134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FF" w:rsidRDefault="00B839FF">
      <w:r>
        <w:separator/>
      </w:r>
    </w:p>
  </w:endnote>
  <w:endnote w:type="continuationSeparator" w:id="0">
    <w:p w:rsidR="00B839FF" w:rsidRDefault="00B8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F1" w:rsidRDefault="008A34F9" w:rsidP="00B476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77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7F1" w:rsidRDefault="000477F1" w:rsidP="00B476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02" w:rsidRDefault="008A34F9" w:rsidP="00AA53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76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022">
      <w:rPr>
        <w:rStyle w:val="a7"/>
        <w:noProof/>
      </w:rPr>
      <w:t>2</w:t>
    </w:r>
    <w:r>
      <w:rPr>
        <w:rStyle w:val="a7"/>
      </w:rPr>
      <w:fldChar w:fldCharType="end"/>
    </w:r>
  </w:p>
  <w:p w:rsidR="00B47602" w:rsidRDefault="00B47602" w:rsidP="00B476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FF" w:rsidRDefault="00B839FF">
      <w:r>
        <w:separator/>
      </w:r>
    </w:p>
  </w:footnote>
  <w:footnote w:type="continuationSeparator" w:id="0">
    <w:p w:rsidR="00B839FF" w:rsidRDefault="00B83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F1" w:rsidRDefault="008A34F9" w:rsidP="00D6160B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77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7F1" w:rsidRDefault="000477F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8A"/>
    <w:rsid w:val="000003E6"/>
    <w:rsid w:val="000040E5"/>
    <w:rsid w:val="0000526D"/>
    <w:rsid w:val="00026A8A"/>
    <w:rsid w:val="000477F1"/>
    <w:rsid w:val="00050894"/>
    <w:rsid w:val="00050E81"/>
    <w:rsid w:val="00061957"/>
    <w:rsid w:val="000A1F25"/>
    <w:rsid w:val="000B3F51"/>
    <w:rsid w:val="000D5439"/>
    <w:rsid w:val="000E691C"/>
    <w:rsid w:val="00116791"/>
    <w:rsid w:val="00120AED"/>
    <w:rsid w:val="001304A7"/>
    <w:rsid w:val="00135022"/>
    <w:rsid w:val="001423B2"/>
    <w:rsid w:val="00142FE0"/>
    <w:rsid w:val="00157917"/>
    <w:rsid w:val="00165266"/>
    <w:rsid w:val="001919D2"/>
    <w:rsid w:val="00191E23"/>
    <w:rsid w:val="00192A13"/>
    <w:rsid w:val="001973AE"/>
    <w:rsid w:val="001B0372"/>
    <w:rsid w:val="001B1783"/>
    <w:rsid w:val="001C1E2F"/>
    <w:rsid w:val="001D1CB2"/>
    <w:rsid w:val="001D44CF"/>
    <w:rsid w:val="001E4657"/>
    <w:rsid w:val="00200BF3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7326"/>
    <w:rsid w:val="002B47E1"/>
    <w:rsid w:val="002C0BBD"/>
    <w:rsid w:val="002C1314"/>
    <w:rsid w:val="002E7760"/>
    <w:rsid w:val="0030076B"/>
    <w:rsid w:val="00302AD3"/>
    <w:rsid w:val="003054C9"/>
    <w:rsid w:val="0031442B"/>
    <w:rsid w:val="00315A05"/>
    <w:rsid w:val="00365B54"/>
    <w:rsid w:val="0037072B"/>
    <w:rsid w:val="00381524"/>
    <w:rsid w:val="0038196C"/>
    <w:rsid w:val="00397DD3"/>
    <w:rsid w:val="003A0180"/>
    <w:rsid w:val="003C171C"/>
    <w:rsid w:val="003C1EED"/>
    <w:rsid w:val="003F1C2E"/>
    <w:rsid w:val="003F532D"/>
    <w:rsid w:val="003F64F8"/>
    <w:rsid w:val="00412201"/>
    <w:rsid w:val="00423EDC"/>
    <w:rsid w:val="00425CCF"/>
    <w:rsid w:val="004279C3"/>
    <w:rsid w:val="00450414"/>
    <w:rsid w:val="004A48B0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8C1"/>
    <w:rsid w:val="005262C6"/>
    <w:rsid w:val="0053705A"/>
    <w:rsid w:val="00544D67"/>
    <w:rsid w:val="005723DD"/>
    <w:rsid w:val="00572681"/>
    <w:rsid w:val="00593502"/>
    <w:rsid w:val="00596745"/>
    <w:rsid w:val="0059785B"/>
    <w:rsid w:val="005A0BB9"/>
    <w:rsid w:val="005B1FDD"/>
    <w:rsid w:val="005B555F"/>
    <w:rsid w:val="005D67CD"/>
    <w:rsid w:val="005E36DA"/>
    <w:rsid w:val="005F5502"/>
    <w:rsid w:val="00606261"/>
    <w:rsid w:val="006244CA"/>
    <w:rsid w:val="00653FB3"/>
    <w:rsid w:val="00670382"/>
    <w:rsid w:val="00671741"/>
    <w:rsid w:val="00681348"/>
    <w:rsid w:val="006817C6"/>
    <w:rsid w:val="00695793"/>
    <w:rsid w:val="006A07DE"/>
    <w:rsid w:val="006C70A4"/>
    <w:rsid w:val="006D475F"/>
    <w:rsid w:val="006D6319"/>
    <w:rsid w:val="006D76EC"/>
    <w:rsid w:val="006F1ACA"/>
    <w:rsid w:val="006F5776"/>
    <w:rsid w:val="007209FE"/>
    <w:rsid w:val="00735BEA"/>
    <w:rsid w:val="0075556D"/>
    <w:rsid w:val="00764719"/>
    <w:rsid w:val="007702F5"/>
    <w:rsid w:val="00786444"/>
    <w:rsid w:val="007B6420"/>
    <w:rsid w:val="007C65A2"/>
    <w:rsid w:val="008110C3"/>
    <w:rsid w:val="00813548"/>
    <w:rsid w:val="008176CE"/>
    <w:rsid w:val="00822F8B"/>
    <w:rsid w:val="00823368"/>
    <w:rsid w:val="00857C51"/>
    <w:rsid w:val="00862B24"/>
    <w:rsid w:val="00885B41"/>
    <w:rsid w:val="00893042"/>
    <w:rsid w:val="008A34F9"/>
    <w:rsid w:val="008A5518"/>
    <w:rsid w:val="008B74EF"/>
    <w:rsid w:val="008C0A0C"/>
    <w:rsid w:val="008C5D5B"/>
    <w:rsid w:val="008F180F"/>
    <w:rsid w:val="00927BAD"/>
    <w:rsid w:val="00944105"/>
    <w:rsid w:val="00961C9B"/>
    <w:rsid w:val="0097515C"/>
    <w:rsid w:val="0098233F"/>
    <w:rsid w:val="009C09C9"/>
    <w:rsid w:val="009D4E93"/>
    <w:rsid w:val="009E388B"/>
    <w:rsid w:val="009F5278"/>
    <w:rsid w:val="00A0354B"/>
    <w:rsid w:val="00A05CEC"/>
    <w:rsid w:val="00A12337"/>
    <w:rsid w:val="00A24DE6"/>
    <w:rsid w:val="00A36410"/>
    <w:rsid w:val="00A46F0E"/>
    <w:rsid w:val="00A63A9F"/>
    <w:rsid w:val="00A705BD"/>
    <w:rsid w:val="00A91F45"/>
    <w:rsid w:val="00AA28CB"/>
    <w:rsid w:val="00AA539F"/>
    <w:rsid w:val="00AA5594"/>
    <w:rsid w:val="00AA6EEE"/>
    <w:rsid w:val="00B03739"/>
    <w:rsid w:val="00B03CFD"/>
    <w:rsid w:val="00B07A04"/>
    <w:rsid w:val="00B160A4"/>
    <w:rsid w:val="00B17C64"/>
    <w:rsid w:val="00B24BCE"/>
    <w:rsid w:val="00B312FE"/>
    <w:rsid w:val="00B33287"/>
    <w:rsid w:val="00B33EDB"/>
    <w:rsid w:val="00B437B1"/>
    <w:rsid w:val="00B47602"/>
    <w:rsid w:val="00B56AE2"/>
    <w:rsid w:val="00B654E3"/>
    <w:rsid w:val="00B80027"/>
    <w:rsid w:val="00B82E40"/>
    <w:rsid w:val="00B839FF"/>
    <w:rsid w:val="00B9493C"/>
    <w:rsid w:val="00B94E67"/>
    <w:rsid w:val="00B97644"/>
    <w:rsid w:val="00BA0120"/>
    <w:rsid w:val="00BB07C3"/>
    <w:rsid w:val="00BB705F"/>
    <w:rsid w:val="00BC2F2C"/>
    <w:rsid w:val="00C01B79"/>
    <w:rsid w:val="00C07D4F"/>
    <w:rsid w:val="00C15972"/>
    <w:rsid w:val="00C17810"/>
    <w:rsid w:val="00C23E52"/>
    <w:rsid w:val="00C45934"/>
    <w:rsid w:val="00C568C1"/>
    <w:rsid w:val="00C60D28"/>
    <w:rsid w:val="00C744D9"/>
    <w:rsid w:val="00C83264"/>
    <w:rsid w:val="00CB2186"/>
    <w:rsid w:val="00CC659D"/>
    <w:rsid w:val="00CD4429"/>
    <w:rsid w:val="00CF4541"/>
    <w:rsid w:val="00CF5F78"/>
    <w:rsid w:val="00D05ABA"/>
    <w:rsid w:val="00D51FEC"/>
    <w:rsid w:val="00D6000E"/>
    <w:rsid w:val="00D6160B"/>
    <w:rsid w:val="00D61E28"/>
    <w:rsid w:val="00D64A44"/>
    <w:rsid w:val="00D83F74"/>
    <w:rsid w:val="00DA2998"/>
    <w:rsid w:val="00DB16BE"/>
    <w:rsid w:val="00DB1E2C"/>
    <w:rsid w:val="00DC2BFE"/>
    <w:rsid w:val="00DD4B3A"/>
    <w:rsid w:val="00E00744"/>
    <w:rsid w:val="00E25550"/>
    <w:rsid w:val="00E3398A"/>
    <w:rsid w:val="00E355E3"/>
    <w:rsid w:val="00E52D00"/>
    <w:rsid w:val="00E631BE"/>
    <w:rsid w:val="00E75235"/>
    <w:rsid w:val="00E81FF6"/>
    <w:rsid w:val="00EA6515"/>
    <w:rsid w:val="00EA7A0C"/>
    <w:rsid w:val="00EB322D"/>
    <w:rsid w:val="00EC24D5"/>
    <w:rsid w:val="00EF7EFC"/>
    <w:rsid w:val="00F04C78"/>
    <w:rsid w:val="00F16129"/>
    <w:rsid w:val="00F20302"/>
    <w:rsid w:val="00F20ABE"/>
    <w:rsid w:val="00F229AB"/>
    <w:rsid w:val="00F52FF9"/>
    <w:rsid w:val="00F53DD4"/>
    <w:rsid w:val="00F5650B"/>
    <w:rsid w:val="00F60E54"/>
    <w:rsid w:val="00FA106B"/>
    <w:rsid w:val="00FE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F9"/>
    <w:rPr>
      <w:sz w:val="24"/>
      <w:szCs w:val="24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8233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3368"/>
  </w:style>
  <w:style w:type="paragraph" w:styleId="a8">
    <w:name w:val="footnote text"/>
    <w:basedOn w:val="a"/>
    <w:semiHidden/>
    <w:rsid w:val="00DC2BFE"/>
    <w:rPr>
      <w:sz w:val="20"/>
      <w:szCs w:val="20"/>
    </w:rPr>
  </w:style>
  <w:style w:type="character" w:styleId="a9">
    <w:name w:val="footnote reference"/>
    <w:semiHidden/>
    <w:rsid w:val="00DC2BFE"/>
    <w:rPr>
      <w:vertAlign w:val="superscript"/>
    </w:rPr>
  </w:style>
  <w:style w:type="paragraph" w:styleId="aa">
    <w:name w:val="endnote text"/>
    <w:basedOn w:val="a"/>
    <w:semiHidden/>
    <w:rsid w:val="00F20302"/>
    <w:rPr>
      <w:sz w:val="20"/>
      <w:szCs w:val="20"/>
    </w:rPr>
  </w:style>
  <w:style w:type="character" w:styleId="ab">
    <w:name w:val="endnote reference"/>
    <w:semiHidden/>
    <w:rsid w:val="00F20302"/>
    <w:rPr>
      <w:vertAlign w:val="superscript"/>
    </w:rPr>
  </w:style>
  <w:style w:type="paragraph" w:styleId="ac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table" w:styleId="af">
    <w:name w:val="Table Grid"/>
    <w:basedOn w:val="a1"/>
    <w:uiPriority w:val="59"/>
    <w:rsid w:val="006F1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Нина</cp:lastModifiedBy>
  <cp:revision>5</cp:revision>
  <cp:lastPrinted>2015-07-07T05:32:00Z</cp:lastPrinted>
  <dcterms:created xsi:type="dcterms:W3CDTF">2015-07-07T05:31:00Z</dcterms:created>
  <dcterms:modified xsi:type="dcterms:W3CDTF">2015-07-07T05:32:00Z</dcterms:modified>
</cp:coreProperties>
</file>