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1" w:rsidRDefault="002D0781">
      <w:pPr>
        <w:jc w:val="center"/>
        <w:rPr>
          <w:b/>
          <w:bCs/>
          <w:sz w:val="28"/>
        </w:rPr>
      </w:pPr>
    </w:p>
    <w:p w:rsidR="002D0781" w:rsidRDefault="0082625E">
      <w:pPr>
        <w:jc w:val="center"/>
        <w:rPr>
          <w:b/>
          <w:bCs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66pt" filled="t">
            <v:fill opacity="0" color2="black"/>
            <v:imagedata r:id="rId7" o:title=""/>
          </v:shape>
        </w:pict>
      </w:r>
    </w:p>
    <w:p w:rsidR="001B77D8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Pr="00275EF9" w:rsidRDefault="00190C28" w:rsidP="0027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5EF9" w:rsidRDefault="00275EF9">
      <w:pPr>
        <w:rPr>
          <w:sz w:val="24"/>
          <w:u w:val="single"/>
        </w:rPr>
      </w:pPr>
    </w:p>
    <w:p w:rsidR="001D20AC" w:rsidRDefault="001D20AC">
      <w:pPr>
        <w:rPr>
          <w:sz w:val="24"/>
          <w:u w:val="single"/>
        </w:rPr>
      </w:pPr>
    </w:p>
    <w:p w:rsidR="00236FA7" w:rsidRDefault="005E062E">
      <w:pPr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193CC4">
        <w:rPr>
          <w:sz w:val="24"/>
          <w:u w:val="single"/>
        </w:rPr>
        <w:t xml:space="preserve">27.12.2018 г </w:t>
      </w:r>
      <w:r w:rsidR="002A7651">
        <w:rPr>
          <w:sz w:val="24"/>
          <w:u w:val="single"/>
        </w:rPr>
        <w:t xml:space="preserve"> № </w:t>
      </w:r>
      <w:r w:rsidR="00193CC4">
        <w:rPr>
          <w:sz w:val="24"/>
          <w:u w:val="single"/>
        </w:rPr>
        <w:t>177</w:t>
      </w:r>
    </w:p>
    <w:p w:rsidR="00AC7929" w:rsidRDefault="00AC7929">
      <w:pPr>
        <w:rPr>
          <w:sz w:val="24"/>
          <w:u w:val="single"/>
        </w:rPr>
      </w:pPr>
    </w:p>
    <w:tbl>
      <w:tblPr>
        <w:tblW w:w="0" w:type="auto"/>
        <w:tblLook w:val="04A0"/>
      </w:tblPr>
      <w:tblGrid>
        <w:gridCol w:w="5353"/>
      </w:tblGrid>
      <w:tr w:rsidR="00AC7929" w:rsidRPr="00013F6A" w:rsidTr="00AE6DF8">
        <w:trPr>
          <w:trHeight w:val="485"/>
        </w:trPr>
        <w:tc>
          <w:tcPr>
            <w:tcW w:w="5353" w:type="dxa"/>
            <w:shd w:val="clear" w:color="auto" w:fill="auto"/>
          </w:tcPr>
          <w:p w:rsidR="000554CF" w:rsidRPr="000554CF" w:rsidRDefault="000554CF" w:rsidP="000554CF">
            <w:pPr>
              <w:jc w:val="both"/>
              <w:rPr>
                <w:sz w:val="24"/>
              </w:rPr>
            </w:pPr>
            <w:r w:rsidRPr="000554CF">
              <w:rPr>
                <w:sz w:val="24"/>
              </w:rPr>
              <w:t>Об утверждении Муниципальной программы</w:t>
            </w:r>
          </w:p>
          <w:p w:rsidR="000554CF" w:rsidRPr="000554CF" w:rsidRDefault="000554CF" w:rsidP="000554CF">
            <w:pPr>
              <w:jc w:val="both"/>
              <w:rPr>
                <w:sz w:val="24"/>
              </w:rPr>
            </w:pPr>
            <w:r w:rsidRPr="000554CF">
              <w:rPr>
                <w:sz w:val="24"/>
              </w:rPr>
              <w:t>«Энергосбережение и повышение энергетической</w:t>
            </w:r>
            <w:r w:rsidR="006C6843">
              <w:rPr>
                <w:sz w:val="24"/>
              </w:rPr>
              <w:t xml:space="preserve"> </w:t>
            </w:r>
            <w:r w:rsidRPr="000554CF">
              <w:rPr>
                <w:sz w:val="24"/>
              </w:rPr>
              <w:t>эффективности на территории муниципального образования</w:t>
            </w:r>
            <w:r w:rsidR="00AE6DF8">
              <w:rPr>
                <w:sz w:val="24"/>
              </w:rPr>
              <w:t xml:space="preserve"> </w:t>
            </w:r>
            <w:r w:rsidRPr="000554CF">
              <w:rPr>
                <w:sz w:val="24"/>
              </w:rPr>
              <w:t>«Фалилеевское сельское по</w:t>
            </w:r>
            <w:r w:rsidR="00193CC4">
              <w:rPr>
                <w:sz w:val="24"/>
              </w:rPr>
              <w:t>селение» в период 2019-2022</w:t>
            </w:r>
            <w:r>
              <w:rPr>
                <w:sz w:val="24"/>
              </w:rPr>
              <w:t xml:space="preserve"> гг.</w:t>
            </w:r>
          </w:p>
          <w:p w:rsidR="00AC7929" w:rsidRPr="00013F6A" w:rsidRDefault="00AC7929" w:rsidP="00013F6A">
            <w:pPr>
              <w:jc w:val="both"/>
              <w:rPr>
                <w:sz w:val="24"/>
              </w:rPr>
            </w:pPr>
          </w:p>
        </w:tc>
      </w:tr>
    </w:tbl>
    <w:p w:rsidR="002A7651" w:rsidRDefault="002A7651">
      <w:pPr>
        <w:rPr>
          <w:sz w:val="24"/>
        </w:rPr>
      </w:pPr>
    </w:p>
    <w:p w:rsidR="00AC7929" w:rsidRPr="00AE6DF8" w:rsidRDefault="00AC7929" w:rsidP="00AC7929">
      <w:pPr>
        <w:rPr>
          <w:sz w:val="24"/>
          <w:szCs w:val="24"/>
        </w:rPr>
      </w:pPr>
    </w:p>
    <w:p w:rsidR="000554CF" w:rsidRPr="00AE6DF8" w:rsidRDefault="000554CF" w:rsidP="000554CF">
      <w:pPr>
        <w:ind w:firstLine="708"/>
        <w:jc w:val="both"/>
        <w:rPr>
          <w:sz w:val="24"/>
          <w:szCs w:val="24"/>
        </w:rPr>
      </w:pPr>
      <w:r w:rsidRPr="00AE6DF8">
        <w:rPr>
          <w:sz w:val="24"/>
          <w:szCs w:val="24"/>
        </w:rPr>
        <w:t xml:space="preserve">В соответствии с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AE6DF8">
          <w:rPr>
            <w:sz w:val="24"/>
            <w:szCs w:val="24"/>
          </w:rPr>
          <w:t>2009 г</w:t>
        </w:r>
      </w:smartTag>
      <w:r w:rsidRPr="00AE6DF8">
        <w:rPr>
          <w:sz w:val="24"/>
          <w:szCs w:val="24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 131-ФЗ от 06.10.2003 г. «Об общих принципах организации местного самоуправления в Российской Федерации», руководствуясь Уставом МО</w:t>
      </w:r>
    </w:p>
    <w:p w:rsidR="000554CF" w:rsidRPr="00AE6DF8" w:rsidRDefault="000554CF" w:rsidP="000554CF">
      <w:pPr>
        <w:ind w:firstLine="708"/>
        <w:jc w:val="both"/>
        <w:rPr>
          <w:sz w:val="24"/>
          <w:szCs w:val="24"/>
        </w:rPr>
      </w:pPr>
    </w:p>
    <w:p w:rsidR="000554CF" w:rsidRPr="00AE6DF8" w:rsidRDefault="000554CF" w:rsidP="000554CF">
      <w:pPr>
        <w:jc w:val="both"/>
        <w:rPr>
          <w:b/>
          <w:sz w:val="24"/>
          <w:szCs w:val="24"/>
        </w:rPr>
      </w:pPr>
      <w:r w:rsidRPr="00AE6DF8">
        <w:rPr>
          <w:b/>
          <w:sz w:val="24"/>
          <w:szCs w:val="24"/>
        </w:rPr>
        <w:t>постановляю:</w:t>
      </w:r>
    </w:p>
    <w:p w:rsidR="000554CF" w:rsidRPr="00AE6DF8" w:rsidRDefault="000554CF" w:rsidP="000554CF">
      <w:pPr>
        <w:jc w:val="both"/>
        <w:rPr>
          <w:b/>
          <w:sz w:val="24"/>
          <w:szCs w:val="24"/>
        </w:rPr>
      </w:pPr>
    </w:p>
    <w:p w:rsidR="000554CF" w:rsidRDefault="000554CF" w:rsidP="000554CF">
      <w:pPr>
        <w:jc w:val="both"/>
        <w:rPr>
          <w:sz w:val="24"/>
          <w:szCs w:val="24"/>
        </w:rPr>
      </w:pPr>
      <w:r w:rsidRPr="00AE6DF8">
        <w:rPr>
          <w:sz w:val="24"/>
          <w:szCs w:val="24"/>
        </w:rPr>
        <w:t xml:space="preserve">1. Постановление № </w:t>
      </w:r>
      <w:r w:rsidR="00193CC4">
        <w:rPr>
          <w:sz w:val="24"/>
          <w:szCs w:val="24"/>
        </w:rPr>
        <w:t>9</w:t>
      </w:r>
      <w:r w:rsidRPr="00AE6DF8">
        <w:rPr>
          <w:sz w:val="24"/>
          <w:szCs w:val="24"/>
        </w:rPr>
        <w:t xml:space="preserve"> от </w:t>
      </w:r>
      <w:r w:rsidR="00193CC4">
        <w:rPr>
          <w:sz w:val="24"/>
          <w:szCs w:val="24"/>
        </w:rPr>
        <w:t>01.09.2016 г</w:t>
      </w:r>
      <w:r w:rsidRPr="00AE6DF8">
        <w:rPr>
          <w:sz w:val="24"/>
          <w:szCs w:val="24"/>
        </w:rPr>
        <w:t xml:space="preserve"> «Об утверждении Муниципальной программы «Энергосбережение и повышение энергетической эффективности на территории муниципального образования «Фалилеевское сельское поселение» в период 201</w:t>
      </w:r>
      <w:r w:rsidR="00193CC4">
        <w:rPr>
          <w:sz w:val="24"/>
          <w:szCs w:val="24"/>
        </w:rPr>
        <w:t>5</w:t>
      </w:r>
      <w:r w:rsidRPr="00AE6DF8">
        <w:rPr>
          <w:sz w:val="24"/>
          <w:szCs w:val="24"/>
        </w:rPr>
        <w:t>-201</w:t>
      </w:r>
      <w:r w:rsidR="00193CC4">
        <w:rPr>
          <w:sz w:val="24"/>
          <w:szCs w:val="24"/>
        </w:rPr>
        <w:t>8</w:t>
      </w:r>
      <w:r w:rsidRPr="00AE6DF8">
        <w:rPr>
          <w:sz w:val="24"/>
          <w:szCs w:val="24"/>
        </w:rPr>
        <w:t>гг.» считать утратившим силу.</w:t>
      </w:r>
    </w:p>
    <w:p w:rsidR="00193CC4" w:rsidRDefault="00193CC4" w:rsidP="00193CC4">
      <w:pPr>
        <w:jc w:val="both"/>
        <w:rPr>
          <w:sz w:val="24"/>
        </w:rPr>
      </w:pPr>
      <w:r>
        <w:rPr>
          <w:sz w:val="24"/>
          <w:szCs w:val="24"/>
        </w:rPr>
        <w:t xml:space="preserve">2. Постановление № 102 от 01.09.2016 г </w:t>
      </w:r>
      <w:r w:rsidRPr="00E951EE">
        <w:rPr>
          <w:sz w:val="24"/>
        </w:rPr>
        <w:t xml:space="preserve">О внесении изменений </w:t>
      </w:r>
      <w:r>
        <w:rPr>
          <w:sz w:val="24"/>
        </w:rPr>
        <w:t>в постановление администрации  МО «Фалилеевское сельское поселение»  от 09.02.2015 «</w:t>
      </w:r>
      <w:r w:rsidRPr="00AE6DF8">
        <w:rPr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на территории муниципального образования «Фалилеевское сельское поселение» в период 201</w:t>
      </w:r>
      <w:r>
        <w:rPr>
          <w:sz w:val="24"/>
          <w:szCs w:val="24"/>
        </w:rPr>
        <w:t>5</w:t>
      </w:r>
      <w:r w:rsidRPr="00AE6DF8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AE6DF8">
        <w:rPr>
          <w:sz w:val="24"/>
          <w:szCs w:val="24"/>
        </w:rPr>
        <w:t>гг</w:t>
      </w:r>
    </w:p>
    <w:p w:rsidR="00193CC4" w:rsidRPr="00AE6DF8" w:rsidRDefault="00193CC4" w:rsidP="000554CF">
      <w:pPr>
        <w:jc w:val="both"/>
        <w:rPr>
          <w:sz w:val="24"/>
          <w:szCs w:val="24"/>
        </w:rPr>
      </w:pPr>
    </w:p>
    <w:p w:rsidR="000554CF" w:rsidRPr="00AE6DF8" w:rsidRDefault="000554CF" w:rsidP="000554CF">
      <w:pPr>
        <w:jc w:val="both"/>
        <w:rPr>
          <w:sz w:val="24"/>
          <w:szCs w:val="24"/>
        </w:rPr>
      </w:pPr>
      <w:r w:rsidRPr="00AE6DF8">
        <w:rPr>
          <w:sz w:val="24"/>
          <w:szCs w:val="24"/>
        </w:rPr>
        <w:t>2.  Утвердить Муниципальную программу «Энергосбережение и повышение энергетической эффективности на территории муниципального образования «Фалилеевское с</w:t>
      </w:r>
      <w:r w:rsidR="00193CC4">
        <w:rPr>
          <w:sz w:val="24"/>
          <w:szCs w:val="24"/>
        </w:rPr>
        <w:t>ельское поселение» в период 2019-2022</w:t>
      </w:r>
      <w:r w:rsidRPr="00AE6DF8">
        <w:rPr>
          <w:sz w:val="24"/>
          <w:szCs w:val="24"/>
        </w:rPr>
        <w:t xml:space="preserve"> гг.» согласно приложению № 1.</w:t>
      </w:r>
    </w:p>
    <w:p w:rsidR="000554CF" w:rsidRPr="00AE6DF8" w:rsidRDefault="00AE6DF8" w:rsidP="000554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554CF" w:rsidRPr="00AE6DF8">
        <w:rPr>
          <w:sz w:val="24"/>
          <w:szCs w:val="24"/>
        </w:rPr>
        <w:t>. Финансирование мероприятий, предусмотренных Муниципальной программой «Энергосбережение и повышение энергетической эффективности на территории муниципального образования «Фалилеевское с</w:t>
      </w:r>
      <w:r w:rsidR="00193CC4">
        <w:rPr>
          <w:sz w:val="24"/>
          <w:szCs w:val="24"/>
        </w:rPr>
        <w:t>ельское поселение» в период 2019-2022</w:t>
      </w:r>
      <w:r w:rsidR="000554CF" w:rsidRPr="00AE6DF8">
        <w:rPr>
          <w:sz w:val="24"/>
          <w:szCs w:val="24"/>
        </w:rPr>
        <w:t xml:space="preserve"> гг.», осуществлять за счет средств местного бюджета с учетом объемов и мероприятий, предусмотренных муниципальной программой «</w:t>
      </w:r>
      <w:r w:rsidR="00193CC4">
        <w:rPr>
          <w:sz w:val="24"/>
          <w:szCs w:val="24"/>
        </w:rPr>
        <w:t>Комфортное и безопасное проживание натерритории МО «Фалилеевское сельское поселение»» на 2019</w:t>
      </w:r>
      <w:r w:rsidR="000554CF" w:rsidRPr="00AE6DF8">
        <w:rPr>
          <w:sz w:val="24"/>
          <w:szCs w:val="24"/>
        </w:rPr>
        <w:t xml:space="preserve"> г.</w:t>
      </w:r>
    </w:p>
    <w:p w:rsidR="000554CF" w:rsidRPr="00AE6DF8" w:rsidRDefault="00AE6DF8" w:rsidP="000554C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54CF" w:rsidRPr="00AE6DF8">
        <w:rPr>
          <w:sz w:val="24"/>
          <w:szCs w:val="24"/>
        </w:rPr>
        <w:t xml:space="preserve">. Постановление вступает в силу </w:t>
      </w:r>
      <w:r>
        <w:rPr>
          <w:sz w:val="24"/>
          <w:szCs w:val="24"/>
        </w:rPr>
        <w:t>с момента</w:t>
      </w:r>
      <w:r w:rsidR="000554CF" w:rsidRPr="00AE6DF8">
        <w:rPr>
          <w:sz w:val="24"/>
          <w:szCs w:val="24"/>
        </w:rPr>
        <w:t xml:space="preserve"> официального размещения на официальном сайте МО «Фалилеевское сельское поселение» </w:t>
      </w:r>
      <w:r w:rsidR="000554CF" w:rsidRPr="00AE6DF8">
        <w:rPr>
          <w:sz w:val="24"/>
          <w:szCs w:val="24"/>
          <w:lang w:val="en-US"/>
        </w:rPr>
        <w:t>www</w:t>
      </w:r>
      <w:r w:rsidR="000554CF" w:rsidRPr="00AE6DF8">
        <w:rPr>
          <w:sz w:val="24"/>
          <w:szCs w:val="24"/>
        </w:rPr>
        <w:t>.</w:t>
      </w:r>
      <w:r w:rsidR="000554CF" w:rsidRPr="00AE6DF8">
        <w:rPr>
          <w:sz w:val="24"/>
          <w:szCs w:val="24"/>
          <w:lang w:val="en-US"/>
        </w:rPr>
        <w:t>falileevo</w:t>
      </w:r>
      <w:r w:rsidR="000554CF" w:rsidRPr="00AE6DF8">
        <w:rPr>
          <w:sz w:val="24"/>
          <w:szCs w:val="24"/>
        </w:rPr>
        <w:t>.</w:t>
      </w:r>
      <w:r w:rsidR="000554CF" w:rsidRPr="00AE6DF8">
        <w:rPr>
          <w:sz w:val="24"/>
          <w:szCs w:val="24"/>
          <w:lang w:val="en-US"/>
        </w:rPr>
        <w:t>ru</w:t>
      </w:r>
      <w:r w:rsidR="000554CF" w:rsidRPr="00AE6DF8">
        <w:rPr>
          <w:sz w:val="24"/>
          <w:szCs w:val="24"/>
        </w:rPr>
        <w:t>.</w:t>
      </w:r>
    </w:p>
    <w:p w:rsidR="000554CF" w:rsidRPr="00AE6DF8" w:rsidRDefault="000554CF" w:rsidP="000554CF">
      <w:pPr>
        <w:jc w:val="both"/>
        <w:rPr>
          <w:sz w:val="24"/>
          <w:szCs w:val="24"/>
        </w:rPr>
      </w:pPr>
    </w:p>
    <w:p w:rsidR="000554CF" w:rsidRPr="00AE6DF8" w:rsidRDefault="000554CF" w:rsidP="000554CF">
      <w:pPr>
        <w:jc w:val="both"/>
        <w:rPr>
          <w:sz w:val="24"/>
          <w:szCs w:val="24"/>
        </w:rPr>
      </w:pPr>
    </w:p>
    <w:p w:rsidR="000554CF" w:rsidRPr="00AE6DF8" w:rsidRDefault="000554CF" w:rsidP="000554CF">
      <w:pPr>
        <w:jc w:val="both"/>
        <w:rPr>
          <w:sz w:val="24"/>
          <w:szCs w:val="24"/>
        </w:rPr>
      </w:pPr>
    </w:p>
    <w:p w:rsidR="000554CF" w:rsidRDefault="000554CF" w:rsidP="000554CF">
      <w:pPr>
        <w:jc w:val="both"/>
        <w:rPr>
          <w:sz w:val="24"/>
          <w:szCs w:val="24"/>
        </w:rPr>
      </w:pPr>
    </w:p>
    <w:p w:rsidR="00AE6DF8" w:rsidRPr="00AE6DF8" w:rsidRDefault="00AE6DF8" w:rsidP="000554CF">
      <w:pPr>
        <w:jc w:val="both"/>
        <w:rPr>
          <w:sz w:val="24"/>
          <w:szCs w:val="24"/>
        </w:rPr>
      </w:pPr>
    </w:p>
    <w:p w:rsidR="000554CF" w:rsidRPr="00AE6DF8" w:rsidRDefault="000554CF" w:rsidP="000554CF">
      <w:pPr>
        <w:jc w:val="both"/>
        <w:rPr>
          <w:sz w:val="24"/>
          <w:szCs w:val="24"/>
        </w:rPr>
      </w:pPr>
      <w:r w:rsidRPr="00AE6DF8">
        <w:rPr>
          <w:sz w:val="24"/>
          <w:szCs w:val="24"/>
        </w:rPr>
        <w:t>Глава администрации</w:t>
      </w:r>
    </w:p>
    <w:p w:rsidR="000554CF" w:rsidRPr="00AE6DF8" w:rsidRDefault="000554CF" w:rsidP="000554CF">
      <w:pPr>
        <w:jc w:val="both"/>
        <w:rPr>
          <w:sz w:val="24"/>
          <w:szCs w:val="24"/>
        </w:rPr>
      </w:pPr>
      <w:r w:rsidRPr="00AE6DF8">
        <w:rPr>
          <w:sz w:val="24"/>
          <w:szCs w:val="24"/>
        </w:rPr>
        <w:t>«Фалилеевское сельское поселение»</w:t>
      </w:r>
      <w:r w:rsidRPr="00AE6DF8">
        <w:rPr>
          <w:sz w:val="24"/>
          <w:szCs w:val="24"/>
        </w:rPr>
        <w:tab/>
      </w:r>
      <w:r w:rsidRPr="00AE6DF8">
        <w:rPr>
          <w:sz w:val="24"/>
          <w:szCs w:val="24"/>
        </w:rPr>
        <w:tab/>
      </w:r>
      <w:r w:rsidRPr="00AE6DF8">
        <w:rPr>
          <w:sz w:val="24"/>
          <w:szCs w:val="24"/>
        </w:rPr>
        <w:tab/>
        <w:t xml:space="preserve">         С.Г. Филиппова  </w:t>
      </w:r>
    </w:p>
    <w:p w:rsidR="000554CF" w:rsidRPr="00AE6DF8" w:rsidRDefault="000554CF" w:rsidP="000554CF">
      <w:pPr>
        <w:pStyle w:val="FR2"/>
        <w:ind w:left="0" w:right="0"/>
        <w:jc w:val="both"/>
        <w:rPr>
          <w:rFonts w:ascii="Times New Roman" w:hAnsi="Times New Roman"/>
          <w:bCs/>
          <w:iCs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tbl>
      <w:tblPr>
        <w:tblW w:w="0" w:type="auto"/>
        <w:tblInd w:w="4956" w:type="dxa"/>
        <w:tblLook w:val="04A0"/>
      </w:tblPr>
      <w:tblGrid>
        <w:gridCol w:w="4616"/>
      </w:tblGrid>
      <w:tr w:rsidR="000554CF" w:rsidRPr="00B21F0F" w:rsidTr="00B21F0F">
        <w:tc>
          <w:tcPr>
            <w:tcW w:w="9005" w:type="dxa"/>
            <w:shd w:val="clear" w:color="auto" w:fill="auto"/>
          </w:tcPr>
          <w:p w:rsidR="000554CF" w:rsidRPr="00B21F0F" w:rsidRDefault="000554CF" w:rsidP="00B21F0F">
            <w:pPr>
              <w:jc w:val="right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Приложение № 1 </w:t>
            </w:r>
          </w:p>
          <w:p w:rsidR="000554CF" w:rsidRPr="00B21F0F" w:rsidRDefault="000554CF" w:rsidP="00B21F0F">
            <w:pPr>
              <w:jc w:val="right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к Постановлению главы администрации</w:t>
            </w:r>
          </w:p>
          <w:p w:rsidR="000554CF" w:rsidRPr="00B21F0F" w:rsidRDefault="000554CF" w:rsidP="00B21F0F">
            <w:pPr>
              <w:jc w:val="right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МО «Фалилеевское сельское поселение»</w:t>
            </w:r>
          </w:p>
          <w:p w:rsidR="000554CF" w:rsidRPr="00B21F0F" w:rsidRDefault="000554CF" w:rsidP="00193CC4">
            <w:pPr>
              <w:jc w:val="right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от </w:t>
            </w:r>
            <w:r w:rsidR="00193CC4">
              <w:rPr>
                <w:sz w:val="24"/>
                <w:szCs w:val="24"/>
              </w:rPr>
              <w:t xml:space="preserve">27.12.2018 </w:t>
            </w:r>
            <w:r w:rsidRPr="00B21F0F">
              <w:rPr>
                <w:sz w:val="24"/>
                <w:szCs w:val="24"/>
              </w:rPr>
              <w:t xml:space="preserve"> № </w:t>
            </w:r>
            <w:r w:rsidR="00193CC4">
              <w:rPr>
                <w:sz w:val="24"/>
                <w:szCs w:val="24"/>
              </w:rPr>
              <w:t>177</w:t>
            </w:r>
          </w:p>
        </w:tc>
      </w:tr>
    </w:tbl>
    <w:p w:rsidR="000554CF" w:rsidRPr="00AE6DF8" w:rsidRDefault="000554CF" w:rsidP="000554CF">
      <w:pPr>
        <w:ind w:left="4956" w:firstLine="708"/>
        <w:jc w:val="right"/>
        <w:rPr>
          <w:sz w:val="24"/>
          <w:szCs w:val="24"/>
        </w:rPr>
      </w:pPr>
    </w:p>
    <w:p w:rsidR="000554CF" w:rsidRPr="00AE6DF8" w:rsidRDefault="000554CF" w:rsidP="000554CF">
      <w:pPr>
        <w:jc w:val="right"/>
        <w:rPr>
          <w:sz w:val="24"/>
          <w:szCs w:val="24"/>
        </w:rPr>
      </w:pPr>
    </w:p>
    <w:p w:rsidR="000554CF" w:rsidRPr="00AE6DF8" w:rsidRDefault="000554CF" w:rsidP="000554CF">
      <w:pPr>
        <w:jc w:val="right"/>
        <w:rPr>
          <w:sz w:val="24"/>
          <w:szCs w:val="24"/>
        </w:rPr>
      </w:pPr>
    </w:p>
    <w:p w:rsidR="000554CF" w:rsidRPr="00AE6DF8" w:rsidRDefault="000554CF" w:rsidP="000554CF">
      <w:pPr>
        <w:jc w:val="right"/>
        <w:rPr>
          <w:sz w:val="24"/>
          <w:szCs w:val="24"/>
        </w:rPr>
      </w:pPr>
    </w:p>
    <w:p w:rsidR="000554CF" w:rsidRPr="00AE6DF8" w:rsidRDefault="000554CF" w:rsidP="000554CF">
      <w:pPr>
        <w:tabs>
          <w:tab w:val="left" w:pos="2100"/>
        </w:tabs>
        <w:jc w:val="center"/>
        <w:rPr>
          <w:b/>
          <w:sz w:val="24"/>
          <w:szCs w:val="24"/>
        </w:rPr>
      </w:pPr>
      <w:r w:rsidRPr="00AE6DF8">
        <w:rPr>
          <w:b/>
          <w:sz w:val="24"/>
          <w:szCs w:val="24"/>
        </w:rPr>
        <w:t>Паспорт Муниципальной программы</w:t>
      </w:r>
    </w:p>
    <w:p w:rsidR="000554CF" w:rsidRPr="00AE6DF8" w:rsidRDefault="000554CF" w:rsidP="000554CF">
      <w:pPr>
        <w:jc w:val="center"/>
        <w:rPr>
          <w:b/>
          <w:sz w:val="24"/>
          <w:szCs w:val="24"/>
        </w:rPr>
      </w:pPr>
      <w:r w:rsidRPr="00AE6DF8">
        <w:rPr>
          <w:b/>
          <w:sz w:val="24"/>
          <w:szCs w:val="24"/>
        </w:rPr>
        <w:t>«Энергосбережение и повышение энергетической эффективности на территории муниципального образования «Фалилеевское сельское поселение» Кингисеппского муниципального района Лен</w:t>
      </w:r>
      <w:r w:rsidR="00193CC4">
        <w:rPr>
          <w:b/>
          <w:sz w:val="24"/>
          <w:szCs w:val="24"/>
        </w:rPr>
        <w:t>инградской области в период 2019-2022</w:t>
      </w:r>
      <w:r w:rsidRPr="00AE6DF8">
        <w:rPr>
          <w:b/>
          <w:sz w:val="24"/>
          <w:szCs w:val="24"/>
        </w:rPr>
        <w:t xml:space="preserve">гг.». </w:t>
      </w:r>
    </w:p>
    <w:p w:rsidR="000554CF" w:rsidRPr="00AE6DF8" w:rsidRDefault="000554CF" w:rsidP="000554CF">
      <w:pPr>
        <w:jc w:val="center"/>
        <w:rPr>
          <w:b/>
          <w:sz w:val="24"/>
          <w:szCs w:val="24"/>
        </w:rPr>
      </w:pP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Полное наименование Муниципальной программы: «Энергосбережение и повышение энергетической эффективности на территории муниципального образования «Фалилеевское сельское поселение» Кингисеппского муниципального района Лен</w:t>
      </w:r>
      <w:r w:rsidR="00193CC4">
        <w:rPr>
          <w:sz w:val="24"/>
          <w:szCs w:val="24"/>
        </w:rPr>
        <w:t>инградской области в период 2019-2022</w:t>
      </w:r>
      <w:r w:rsidRPr="00AE6DF8">
        <w:rPr>
          <w:sz w:val="24"/>
          <w:szCs w:val="24"/>
        </w:rPr>
        <w:t>гг.».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Заказчик Муниципальной программы: администрация муниципального образования «Фалилеевское сельское поселение» муниципального образования « Кингисеппский муниципальный  район»  Ленинградской области (далее – администрация).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Руководитель: Филиппова Светлана Геннадьевна.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Должность:  глава администрации.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Контактные телефоны: (881375) 66-448.</w:t>
      </w:r>
    </w:p>
    <w:p w:rsidR="000554CF" w:rsidRPr="00AE6DF8" w:rsidRDefault="00193CC4" w:rsidP="000554CF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Адрес: 188462</w:t>
      </w:r>
      <w:r w:rsidR="000554CF" w:rsidRPr="00AE6DF8">
        <w:rPr>
          <w:sz w:val="24"/>
          <w:szCs w:val="24"/>
        </w:rPr>
        <w:t xml:space="preserve"> Ленинградская область Кингисеппский район д. Фалилеево, 34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Основания для разработки:</w:t>
      </w:r>
    </w:p>
    <w:p w:rsidR="000554CF" w:rsidRPr="00AE6DF8" w:rsidRDefault="000554CF" w:rsidP="000554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Федеральный закон от 23 ноября 2009 года № 261-ФЗ «Об 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Закон);</w:t>
      </w:r>
    </w:p>
    <w:p w:rsidR="000554CF" w:rsidRPr="00AE6DF8" w:rsidRDefault="000554CF" w:rsidP="000554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Устав муниципального образования «Фалилеевское сельское поселение» Кингисеппского района Ленинградской области (далее – Устав МО).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Объект Муниципальной программы: предприятия и организации, деятельность которых связана с использованием энергетических ресурсов, граждане, проживающие на территории муниципального образования «Фалилеевское сельское поселение» Кингисеппского муниципального района Ленинградской области (далее – поселение).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Количество участников: Муниципальная программа рассчитана на жителей поселения в целом.</w:t>
      </w:r>
    </w:p>
    <w:p w:rsidR="000554CF" w:rsidRPr="00AE6DF8" w:rsidRDefault="000554CF" w:rsidP="00055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География Муниципальной программы: муниципальное образование «Фалилеевское сельское поселение» Кингисеппского района Ленинградской области (9 населённых пунктов).</w:t>
      </w:r>
    </w:p>
    <w:p w:rsidR="000554CF" w:rsidRPr="00AE6DF8" w:rsidRDefault="000554CF" w:rsidP="000554CF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Период реализац</w:t>
      </w:r>
      <w:r w:rsidR="00193CC4">
        <w:rPr>
          <w:sz w:val="24"/>
          <w:szCs w:val="24"/>
        </w:rPr>
        <w:t>ии Муниципальной программы: 2019-2022</w:t>
      </w:r>
      <w:r w:rsidRPr="00AE6DF8">
        <w:rPr>
          <w:sz w:val="24"/>
          <w:szCs w:val="24"/>
        </w:rPr>
        <w:t>гг.</w:t>
      </w:r>
    </w:p>
    <w:p w:rsidR="000554CF" w:rsidRPr="00AE6DF8" w:rsidRDefault="000554CF" w:rsidP="000554CF">
      <w:pPr>
        <w:numPr>
          <w:ilvl w:val="0"/>
          <w:numId w:val="7"/>
        </w:numPr>
        <w:tabs>
          <w:tab w:val="clear" w:pos="855"/>
          <w:tab w:val="num" w:pos="360"/>
        </w:tabs>
        <w:ind w:left="360" w:hanging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 xml:space="preserve">Обоснование актуальности разработки Муниципальной программы: Закон. </w:t>
      </w:r>
    </w:p>
    <w:p w:rsidR="000554CF" w:rsidRPr="00AE6DF8" w:rsidRDefault="000554CF" w:rsidP="000554CF">
      <w:pPr>
        <w:pStyle w:val="af3"/>
        <w:spacing w:before="0" w:beforeAutospacing="0" w:after="0" w:afterAutospacing="0"/>
        <w:ind w:left="360"/>
        <w:jc w:val="both"/>
      </w:pPr>
      <w:r w:rsidRPr="00AE6DF8">
        <w:t>Задача снижения расходов на энергоресурсы относится к приоритетной в области экономической, социальной и бюджетной политики Администрации муниципального образования «Фалилеевское сельское поселение». Повышение эффективности использования энергии - не просто способ снижения издержек, а важнейший источник перспективного развития поселения, рычаг подъема экономики.</w:t>
      </w:r>
    </w:p>
    <w:p w:rsidR="000554CF" w:rsidRPr="00AE6DF8" w:rsidRDefault="000554CF" w:rsidP="000554CF">
      <w:pPr>
        <w:pStyle w:val="af3"/>
        <w:spacing w:before="0" w:beforeAutospacing="0" w:after="0" w:afterAutospacing="0"/>
        <w:ind w:left="360"/>
        <w:jc w:val="both"/>
      </w:pPr>
      <w:r w:rsidRPr="00AE6DF8">
        <w:t>Имеющиеся проблемы в энергосбережении, требующие незамедлительного решения:</w:t>
      </w:r>
    </w:p>
    <w:p w:rsidR="000554CF" w:rsidRPr="00AE6DF8" w:rsidRDefault="000554CF" w:rsidP="000554CF">
      <w:pPr>
        <w:pStyle w:val="af3"/>
        <w:numPr>
          <w:ilvl w:val="0"/>
          <w:numId w:val="10"/>
        </w:numPr>
        <w:spacing w:before="0" w:beforeAutospacing="0" w:after="0" w:afterAutospacing="0"/>
        <w:jc w:val="both"/>
      </w:pPr>
      <w:r w:rsidRPr="00AE6DF8">
        <w:t>Отсутствие приборов учета потребления энергоресурсов.</w:t>
      </w:r>
    </w:p>
    <w:p w:rsidR="000554CF" w:rsidRPr="00AE6DF8" w:rsidRDefault="000554CF" w:rsidP="000554CF">
      <w:pPr>
        <w:pStyle w:val="af3"/>
        <w:numPr>
          <w:ilvl w:val="0"/>
          <w:numId w:val="10"/>
        </w:numPr>
        <w:spacing w:before="0" w:beforeAutospacing="0" w:after="0" w:afterAutospacing="0"/>
        <w:jc w:val="both"/>
      </w:pPr>
      <w:r w:rsidRPr="00AE6DF8">
        <w:t>Потери тепловой энергии теплоносителя во всех элементах теплоснабжения.</w:t>
      </w:r>
    </w:p>
    <w:p w:rsidR="000554CF" w:rsidRPr="00AE6DF8" w:rsidRDefault="000554CF" w:rsidP="000554CF">
      <w:pPr>
        <w:pStyle w:val="af3"/>
        <w:numPr>
          <w:ilvl w:val="0"/>
          <w:numId w:val="10"/>
        </w:numPr>
        <w:spacing w:before="0" w:beforeAutospacing="0" w:after="0" w:afterAutospacing="0"/>
        <w:jc w:val="both"/>
      </w:pPr>
      <w:r w:rsidRPr="00AE6DF8">
        <w:t>Неэффективное потребление электроэнергии, неэкономные режимы освещения.</w:t>
      </w:r>
    </w:p>
    <w:p w:rsidR="000554CF" w:rsidRPr="00AE6DF8" w:rsidRDefault="000554CF" w:rsidP="000554CF">
      <w:pPr>
        <w:pStyle w:val="af3"/>
        <w:numPr>
          <w:ilvl w:val="0"/>
          <w:numId w:val="10"/>
        </w:numPr>
        <w:spacing w:before="0" w:beforeAutospacing="0" w:after="0" w:afterAutospacing="0"/>
        <w:jc w:val="both"/>
      </w:pPr>
      <w:r w:rsidRPr="00AE6DF8">
        <w:t>Отсутствие стимулов к энергосбережению.</w:t>
      </w:r>
    </w:p>
    <w:p w:rsidR="000554CF" w:rsidRPr="00AE6DF8" w:rsidRDefault="000554CF" w:rsidP="000554CF">
      <w:pPr>
        <w:pStyle w:val="af3"/>
        <w:numPr>
          <w:ilvl w:val="0"/>
          <w:numId w:val="10"/>
        </w:numPr>
        <w:spacing w:before="0" w:beforeAutospacing="0" w:after="0" w:afterAutospacing="0"/>
        <w:jc w:val="both"/>
      </w:pPr>
      <w:r w:rsidRPr="00AE6DF8">
        <w:lastRenderedPageBreak/>
        <w:t>Неэффективное использование топливно-энергетических ресурсов.</w:t>
      </w:r>
    </w:p>
    <w:p w:rsidR="000554CF" w:rsidRPr="00AE6DF8" w:rsidRDefault="000554CF" w:rsidP="000554CF">
      <w:pPr>
        <w:pStyle w:val="af3"/>
        <w:spacing w:before="0" w:beforeAutospacing="0" w:after="0" w:afterAutospacing="0"/>
        <w:ind w:left="360"/>
        <w:jc w:val="both"/>
      </w:pPr>
      <w:r w:rsidRPr="00AE6DF8">
        <w:t>Учитывая указанные проблемы, а также ежегодный рост энерготарифов, требуют комплексного решения экономических, организационных и технических мероприятий.</w:t>
      </w:r>
    </w:p>
    <w:p w:rsidR="000554CF" w:rsidRPr="00AE6DF8" w:rsidRDefault="000554CF" w:rsidP="000554CF">
      <w:pPr>
        <w:numPr>
          <w:ilvl w:val="0"/>
          <w:numId w:val="7"/>
        </w:numPr>
        <w:tabs>
          <w:tab w:val="clear" w:pos="855"/>
          <w:tab w:val="num" w:pos="360"/>
        </w:tabs>
        <w:ind w:left="360" w:hanging="360"/>
        <w:rPr>
          <w:sz w:val="24"/>
          <w:szCs w:val="24"/>
        </w:rPr>
      </w:pPr>
      <w:r w:rsidRPr="00AE6DF8">
        <w:rPr>
          <w:sz w:val="24"/>
          <w:szCs w:val="24"/>
        </w:rPr>
        <w:t>Цель Муниципальной Программы:</w:t>
      </w:r>
    </w:p>
    <w:p w:rsidR="000554CF" w:rsidRPr="00AE6DF8" w:rsidRDefault="000554CF" w:rsidP="000554CF">
      <w:pPr>
        <w:pStyle w:val="af3"/>
        <w:numPr>
          <w:ilvl w:val="0"/>
          <w:numId w:val="11"/>
        </w:numPr>
        <w:spacing w:before="0" w:beforeAutospacing="0" w:after="0" w:afterAutospacing="0"/>
        <w:jc w:val="both"/>
      </w:pPr>
      <w:r w:rsidRPr="00AE6DF8">
        <w:t>Экономия финансовых средств на оплату за потребленные энергоносители бюджетными организациями.</w:t>
      </w:r>
    </w:p>
    <w:p w:rsidR="000554CF" w:rsidRPr="00AE6DF8" w:rsidRDefault="000554CF" w:rsidP="000554CF">
      <w:pPr>
        <w:pStyle w:val="af3"/>
        <w:numPr>
          <w:ilvl w:val="0"/>
          <w:numId w:val="11"/>
        </w:numPr>
        <w:spacing w:before="0" w:beforeAutospacing="0" w:after="0" w:afterAutospacing="0"/>
        <w:jc w:val="both"/>
      </w:pPr>
      <w:r w:rsidRPr="00AE6DF8">
        <w:t>Учет и контроль за фактическим потреблением энергоресурсов.</w:t>
      </w:r>
    </w:p>
    <w:p w:rsidR="000554CF" w:rsidRPr="00AE6DF8" w:rsidRDefault="000554CF" w:rsidP="000554CF">
      <w:pPr>
        <w:pStyle w:val="af3"/>
        <w:numPr>
          <w:ilvl w:val="0"/>
          <w:numId w:val="11"/>
        </w:numPr>
        <w:spacing w:before="0" w:beforeAutospacing="0" w:after="0" w:afterAutospacing="0"/>
        <w:jc w:val="both"/>
      </w:pPr>
      <w:r w:rsidRPr="00AE6DF8">
        <w:t>Создание стимулирующих условий для снижения потерь и потребления тепловой и энергетической энергии.</w:t>
      </w:r>
    </w:p>
    <w:p w:rsidR="000554CF" w:rsidRPr="00AE6DF8" w:rsidRDefault="000554CF" w:rsidP="000554CF">
      <w:pPr>
        <w:pStyle w:val="af3"/>
        <w:numPr>
          <w:ilvl w:val="0"/>
          <w:numId w:val="11"/>
        </w:numPr>
        <w:spacing w:before="0" w:beforeAutospacing="0" w:after="0" w:afterAutospacing="0"/>
        <w:jc w:val="both"/>
      </w:pPr>
      <w:r w:rsidRPr="00AE6DF8">
        <w:t>Внедрение новых энергосберегающих технологий.</w:t>
      </w:r>
    </w:p>
    <w:p w:rsidR="000554CF" w:rsidRPr="00AE6DF8" w:rsidRDefault="000554CF" w:rsidP="000554CF">
      <w:pPr>
        <w:ind w:left="360"/>
        <w:rPr>
          <w:sz w:val="24"/>
          <w:szCs w:val="24"/>
        </w:rPr>
      </w:pPr>
      <w:r w:rsidRPr="00AE6DF8">
        <w:rPr>
          <w:sz w:val="24"/>
          <w:szCs w:val="24"/>
        </w:rPr>
        <w:t>Задачи Муниципальной Программы: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оборудовать все объекты, осуществляющие энергопотребление приборами по учёту используемых энергетических ресурсов;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повысить энергетическую эффективность зданий, сооружений, строений;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AE6DF8">
        <w:rPr>
          <w:sz w:val="24"/>
          <w:szCs w:val="24"/>
        </w:rPr>
        <w:t>проведение обязательного энергетического обследования;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000912" w:rsidRPr="00AE6DF8" w:rsidRDefault="00000912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B21F0F">
        <w:rPr>
          <w:color w:val="000000"/>
          <w:sz w:val="24"/>
          <w:szCs w:val="24"/>
        </w:rPr>
        <w:t>контроль за не</w:t>
      </w:r>
      <w:r w:rsidR="000554CF" w:rsidRPr="00B21F0F">
        <w:rPr>
          <w:color w:val="000000"/>
          <w:sz w:val="24"/>
          <w:szCs w:val="24"/>
        </w:rPr>
        <w:t>использовани</w:t>
      </w:r>
      <w:r w:rsidRPr="00B21F0F">
        <w:rPr>
          <w:color w:val="000000"/>
          <w:sz w:val="24"/>
          <w:szCs w:val="24"/>
        </w:rPr>
        <w:t>е</w:t>
      </w:r>
      <w:r w:rsidR="000554CF" w:rsidRPr="00B21F0F">
        <w:rPr>
          <w:color w:val="000000"/>
          <w:sz w:val="24"/>
          <w:szCs w:val="24"/>
        </w:rPr>
        <w:t xml:space="preserve"> ламп накаливания для освещения</w:t>
      </w:r>
      <w:r w:rsidRPr="00B21F0F">
        <w:rPr>
          <w:color w:val="000000"/>
          <w:sz w:val="24"/>
          <w:szCs w:val="24"/>
        </w:rPr>
        <w:t>;</w:t>
      </w:r>
      <w:r w:rsidR="000554CF" w:rsidRPr="00B21F0F">
        <w:rPr>
          <w:color w:val="000000"/>
          <w:sz w:val="24"/>
          <w:szCs w:val="24"/>
        </w:rPr>
        <w:t xml:space="preserve"> 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обеспечения необходимых условий для выполнения Муниципальной программы.</w:t>
      </w:r>
    </w:p>
    <w:p w:rsidR="000554CF" w:rsidRPr="00AE6DF8" w:rsidRDefault="000554CF" w:rsidP="000554CF">
      <w:pPr>
        <w:numPr>
          <w:ilvl w:val="0"/>
          <w:numId w:val="7"/>
        </w:numPr>
        <w:tabs>
          <w:tab w:val="clear" w:pos="855"/>
          <w:tab w:val="num" w:pos="360"/>
        </w:tabs>
        <w:ind w:left="360" w:hanging="360"/>
        <w:rPr>
          <w:sz w:val="24"/>
          <w:szCs w:val="24"/>
        </w:rPr>
      </w:pPr>
      <w:r w:rsidRPr="00AE6DF8">
        <w:rPr>
          <w:sz w:val="24"/>
          <w:szCs w:val="24"/>
        </w:rPr>
        <w:t>Краткая аннотация Муниципальной программы:</w:t>
      </w:r>
    </w:p>
    <w:p w:rsidR="000554CF" w:rsidRPr="00AE6DF8" w:rsidRDefault="000554CF" w:rsidP="000554CF">
      <w:pPr>
        <w:tabs>
          <w:tab w:val="left" w:pos="1170"/>
        </w:tabs>
        <w:ind w:left="360"/>
        <w:rPr>
          <w:sz w:val="24"/>
          <w:szCs w:val="24"/>
        </w:rPr>
      </w:pPr>
      <w:r w:rsidRPr="00AE6DF8">
        <w:rPr>
          <w:sz w:val="24"/>
          <w:szCs w:val="24"/>
        </w:rPr>
        <w:t>Программа предусматривает: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организацию проведения разъяснительной работы среди местного населения, предпринимателей и организаций, находящихся на территории поселения;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организация проведения рекламных акций в целях повышения энергосбережения и энергетической эффективности;</w:t>
      </w:r>
    </w:p>
    <w:p w:rsidR="000554CF" w:rsidRPr="00AE6DF8" w:rsidRDefault="000554CF" w:rsidP="000554CF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организация работ по установке приборов учета потребляемых энергетических ресурсов в многоквартирных домах, производственных и коммерческих помещениях, уличного освещения.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rPr>
          <w:sz w:val="24"/>
          <w:szCs w:val="24"/>
        </w:rPr>
      </w:pPr>
      <w:r w:rsidRPr="00AE6DF8">
        <w:rPr>
          <w:sz w:val="24"/>
          <w:szCs w:val="24"/>
        </w:rPr>
        <w:t>Материально-техническое обеспечение Муниципальной программы:</w:t>
      </w:r>
    </w:p>
    <w:p w:rsidR="000554CF" w:rsidRPr="00AE6DF8" w:rsidRDefault="000554CF" w:rsidP="000554CF">
      <w:pPr>
        <w:ind w:left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 xml:space="preserve">В соответствии с расходными обязательствами поселения (энергосберегающие приборы и лампы освещения, приобретение приборов учета потребляемых энергетических ресурсов и их монтаж, ремонтные работы, направленные на сбережение энергоресурсов).       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Кадровое обеспечение Муниципальной программы: в соответствии с расходными обязательствами поселения (договоры возмездного оказания услуг, заключённые с подрядчиками и поставщиками по установке и поставки оборудования и приборов).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Финансовое обеспечение Муниципальной программы: средства местного бюджета, разделы «ЖКХ, благоустройство и уличное освещение». Конкретное финансирование официальных мероприятий, осуществляется в соответствии с планом на каждое мероприятие в частности, утверждаемыми главой местной администрации, и является неотъемлемой частью данной программы.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rPr>
          <w:sz w:val="24"/>
          <w:szCs w:val="24"/>
        </w:rPr>
      </w:pPr>
      <w:r w:rsidRPr="00AE6DF8">
        <w:rPr>
          <w:sz w:val="24"/>
          <w:szCs w:val="24"/>
        </w:rPr>
        <w:t>Ожидаемые конечные результаты: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повышение эффективности использования энергетических ресурсов жилищном фонде;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повышение эффективности использования энергетических ресурсов в системах коммунальной инфраструктуры;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сокращение потерь энергетических ресурсов при их передаче, в том числе в системах коммунальной инфраструктуре;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повышение уровня оснащённости приборами учёта используемых энергетических ресурсов;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lastRenderedPageBreak/>
        <w:t>сокращение расходов бюджетов на обеспечение энергетическими ресурсами государственных учреждений, органов государственной власти,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</w:r>
    </w:p>
    <w:p w:rsidR="000554CF" w:rsidRPr="00AE6DF8" w:rsidRDefault="000554CF" w:rsidP="000554CF">
      <w:pPr>
        <w:numPr>
          <w:ilvl w:val="1"/>
          <w:numId w:val="9"/>
        </w:numPr>
        <w:tabs>
          <w:tab w:val="clear" w:pos="1800"/>
          <w:tab w:val="num" w:pos="720"/>
        </w:tabs>
        <w:ind w:left="72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увеличение объёма внебюджетных средств, используемых на финансирование мероприятий по энергосбережению и повышению энергетической эффективности.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jc w:val="both"/>
        <w:rPr>
          <w:sz w:val="24"/>
          <w:szCs w:val="24"/>
        </w:rPr>
      </w:pPr>
      <w:r w:rsidRPr="00AE6DF8">
        <w:rPr>
          <w:sz w:val="24"/>
          <w:szCs w:val="24"/>
        </w:rPr>
        <w:t>Система организации контроля над исполнением Муниципальной программы: осуществляет постоянная комиссия Совета депутатов МО по вопросам ЖКХ, строительства и благоустройства.</w:t>
      </w:r>
    </w:p>
    <w:p w:rsidR="000554CF" w:rsidRPr="00AE6DF8" w:rsidRDefault="000554CF" w:rsidP="000554CF">
      <w:pPr>
        <w:numPr>
          <w:ilvl w:val="0"/>
          <w:numId w:val="9"/>
        </w:numPr>
        <w:tabs>
          <w:tab w:val="clear" w:pos="1215"/>
          <w:tab w:val="num" w:pos="360"/>
        </w:tabs>
        <w:ind w:left="360" w:hanging="360"/>
        <w:rPr>
          <w:sz w:val="24"/>
          <w:szCs w:val="24"/>
        </w:rPr>
      </w:pPr>
      <w:r w:rsidRPr="00AE6DF8">
        <w:rPr>
          <w:sz w:val="24"/>
          <w:szCs w:val="24"/>
        </w:rPr>
        <w:t>Содержание программы.</w:t>
      </w:r>
    </w:p>
    <w:p w:rsidR="000554CF" w:rsidRPr="00AE6DF8" w:rsidRDefault="000554CF" w:rsidP="000554CF">
      <w:pPr>
        <w:tabs>
          <w:tab w:val="left" w:pos="2640"/>
        </w:tabs>
        <w:rPr>
          <w:sz w:val="24"/>
          <w:szCs w:val="24"/>
        </w:rPr>
      </w:pPr>
      <w:r w:rsidRPr="00AE6DF8">
        <w:rPr>
          <w:sz w:val="24"/>
          <w:szCs w:val="24"/>
        </w:rPr>
        <w:tab/>
      </w:r>
    </w:p>
    <w:p w:rsidR="000554CF" w:rsidRPr="00AE6DF8" w:rsidRDefault="000554CF" w:rsidP="000554CF">
      <w:pPr>
        <w:tabs>
          <w:tab w:val="left" w:pos="2640"/>
        </w:tabs>
        <w:jc w:val="center"/>
        <w:rPr>
          <w:b/>
          <w:sz w:val="24"/>
          <w:szCs w:val="24"/>
        </w:rPr>
      </w:pPr>
      <w:r w:rsidRPr="00AE6DF8">
        <w:rPr>
          <w:b/>
          <w:sz w:val="24"/>
          <w:szCs w:val="24"/>
        </w:rPr>
        <w:t>Основные направления реализации программы:</w:t>
      </w:r>
    </w:p>
    <w:p w:rsidR="000554CF" w:rsidRPr="00AE6DF8" w:rsidRDefault="000554CF" w:rsidP="000554CF">
      <w:pPr>
        <w:tabs>
          <w:tab w:val="left" w:pos="2640"/>
        </w:tabs>
        <w:jc w:val="center"/>
        <w:rPr>
          <w:b/>
          <w:sz w:val="24"/>
          <w:szCs w:val="24"/>
        </w:rPr>
      </w:pPr>
    </w:p>
    <w:tbl>
      <w:tblPr>
        <w:tblW w:w="104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2457"/>
        <w:gridCol w:w="1857"/>
        <w:gridCol w:w="1842"/>
      </w:tblGrid>
      <w:tr w:rsidR="000554CF" w:rsidRPr="00B21F0F" w:rsidTr="00B21F0F">
        <w:tc>
          <w:tcPr>
            <w:tcW w:w="540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  <w:r w:rsidRPr="00B21F0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780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  <w:r w:rsidRPr="00B21F0F">
              <w:rPr>
                <w:b/>
                <w:sz w:val="24"/>
                <w:szCs w:val="24"/>
              </w:rPr>
              <w:t>Основные направления реализации Муниципальной программы</w:t>
            </w: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  <w:r w:rsidRPr="00B21F0F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57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  <w:r w:rsidRPr="00B21F0F">
              <w:rPr>
                <w:b/>
                <w:sz w:val="24"/>
                <w:szCs w:val="24"/>
              </w:rPr>
              <w:t>Источник финансирования</w:t>
            </w: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</w:p>
          <w:p w:rsidR="000554CF" w:rsidRPr="00B21F0F" w:rsidRDefault="000554CF" w:rsidP="00B21F0F">
            <w:pPr>
              <w:jc w:val="center"/>
              <w:rPr>
                <w:b/>
                <w:sz w:val="24"/>
                <w:szCs w:val="24"/>
              </w:rPr>
            </w:pPr>
            <w:r w:rsidRPr="00B21F0F">
              <w:rPr>
                <w:b/>
                <w:sz w:val="24"/>
                <w:szCs w:val="24"/>
              </w:rPr>
              <w:t>Примечания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5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Организация и проведение рекламных акций в целях повышения энергосбережения и энергетической эффективности.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2019-2022</w:t>
            </w:r>
            <w:r w:rsidR="00000912" w:rsidRPr="00B21F0F">
              <w:rPr>
                <w:sz w:val="24"/>
                <w:szCs w:val="24"/>
              </w:rPr>
              <w:t>гг</w:t>
            </w:r>
          </w:p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00912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Своевременная замена о</w:t>
            </w:r>
            <w:r w:rsidR="000554CF" w:rsidRPr="00B21F0F">
              <w:rPr>
                <w:sz w:val="24"/>
                <w:szCs w:val="24"/>
              </w:rPr>
              <w:t>борудовани</w:t>
            </w:r>
            <w:r w:rsidRPr="00B21F0F">
              <w:rPr>
                <w:sz w:val="24"/>
                <w:szCs w:val="24"/>
              </w:rPr>
              <w:t>я</w:t>
            </w:r>
            <w:r w:rsidR="000554CF" w:rsidRPr="00B21F0F">
              <w:rPr>
                <w:sz w:val="24"/>
                <w:szCs w:val="24"/>
              </w:rPr>
              <w:t xml:space="preserve"> объектов, принадлежащих муниципальному образованию, используемых для размещения органов государственной власти, органов местного самоуправления, муниципальных учреждений, осуществляющие энергопотребление приборами по учёту используемых энергетических ресурсов.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12" w:rsidRPr="00B21F0F" w:rsidRDefault="00000912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По сроку эксплуатации</w:t>
            </w:r>
          </w:p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.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Оснащение </w:t>
            </w:r>
            <w:r w:rsidRPr="00B21F0F">
              <w:rPr>
                <w:bCs/>
                <w:sz w:val="24"/>
                <w:szCs w:val="24"/>
              </w:rPr>
              <w:t xml:space="preserve">приборами учета энергетических </w:t>
            </w:r>
            <w:r w:rsidRPr="00B21F0F">
              <w:rPr>
                <w:sz w:val="24"/>
                <w:szCs w:val="24"/>
              </w:rPr>
              <w:t xml:space="preserve">ресурсов зданий, </w:t>
            </w:r>
            <w:r w:rsidRPr="00B21F0F">
              <w:rPr>
                <w:sz w:val="24"/>
                <w:szCs w:val="24"/>
              </w:rPr>
              <w:br/>
              <w:t xml:space="preserve">строений, </w:t>
            </w:r>
            <w:r w:rsidRPr="00B21F0F">
              <w:rPr>
                <w:bCs/>
                <w:sz w:val="24"/>
                <w:szCs w:val="24"/>
              </w:rPr>
              <w:t xml:space="preserve">сооружений и иных объектов юридических </w:t>
            </w:r>
            <w:r w:rsidRPr="00B21F0F">
              <w:rPr>
                <w:sz w:val="24"/>
                <w:szCs w:val="24"/>
              </w:rPr>
              <w:t xml:space="preserve">лиц 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Юридические лица, 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Средства собственников </w:t>
            </w:r>
            <w:r w:rsidRPr="00B21F0F">
              <w:rPr>
                <w:bCs/>
                <w:sz w:val="24"/>
                <w:szCs w:val="24"/>
              </w:rPr>
              <w:t xml:space="preserve">зданий, </w:t>
            </w:r>
            <w:r w:rsidRPr="00B21F0F">
              <w:rPr>
                <w:sz w:val="24"/>
                <w:szCs w:val="24"/>
              </w:rPr>
              <w:t xml:space="preserve">строений, сооружений и иных </w:t>
            </w:r>
            <w:r w:rsidRPr="00B21F0F">
              <w:rPr>
                <w:bCs/>
                <w:sz w:val="24"/>
                <w:szCs w:val="24"/>
              </w:rPr>
              <w:t xml:space="preserve">объектов с </w:t>
            </w:r>
            <w:r w:rsidRPr="00B21F0F">
              <w:rPr>
                <w:sz w:val="24"/>
                <w:szCs w:val="24"/>
              </w:rPr>
              <w:t xml:space="preserve">участием организации, осуществляющих </w:t>
            </w:r>
            <w:r w:rsidRPr="00B21F0F">
              <w:rPr>
                <w:bCs/>
                <w:sz w:val="24"/>
                <w:szCs w:val="24"/>
              </w:rPr>
              <w:t xml:space="preserve">подачу </w:t>
            </w:r>
            <w:r w:rsidRPr="00B21F0F">
              <w:rPr>
                <w:bCs/>
                <w:sz w:val="24"/>
                <w:szCs w:val="24"/>
              </w:rPr>
              <w:br/>
            </w:r>
            <w:r w:rsidRPr="00B21F0F">
              <w:rPr>
                <w:sz w:val="24"/>
                <w:szCs w:val="24"/>
              </w:rPr>
              <w:t>потребителям соответствующего энергоресурса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000912" w:rsidRPr="00B21F0F">
              <w:rPr>
                <w:sz w:val="24"/>
                <w:szCs w:val="24"/>
              </w:rPr>
              <w:t xml:space="preserve"> гг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Оборудование муниципальных жилых </w:t>
            </w:r>
            <w:r w:rsidR="00000912" w:rsidRPr="00B21F0F">
              <w:rPr>
                <w:sz w:val="24"/>
                <w:szCs w:val="24"/>
              </w:rPr>
              <w:t>квартир</w:t>
            </w:r>
            <w:r w:rsidRPr="00B21F0F">
              <w:rPr>
                <w:sz w:val="24"/>
                <w:szCs w:val="24"/>
              </w:rPr>
              <w:t xml:space="preserve">, осуществляющих энергопотребление, приборами по учёту используемых энергетических ресурсов (включая проведение </w:t>
            </w:r>
            <w:r w:rsidRPr="00B21F0F">
              <w:rPr>
                <w:bCs/>
                <w:sz w:val="24"/>
                <w:szCs w:val="24"/>
              </w:rPr>
              <w:t xml:space="preserve">разъяснительной </w:t>
            </w:r>
            <w:r w:rsidRPr="00B21F0F">
              <w:rPr>
                <w:sz w:val="24"/>
                <w:szCs w:val="24"/>
              </w:rPr>
              <w:t xml:space="preserve">работы </w:t>
            </w:r>
            <w:r w:rsidRPr="00B21F0F">
              <w:rPr>
                <w:bCs/>
                <w:sz w:val="24"/>
                <w:szCs w:val="24"/>
              </w:rPr>
              <w:t xml:space="preserve">с </w:t>
            </w:r>
            <w:r w:rsidRPr="00B21F0F">
              <w:rPr>
                <w:sz w:val="24"/>
                <w:szCs w:val="24"/>
              </w:rPr>
              <w:t xml:space="preserve">гражданами, проживающими в таких </w:t>
            </w:r>
            <w:r w:rsidRPr="00B21F0F">
              <w:rPr>
                <w:bCs/>
                <w:sz w:val="24"/>
                <w:szCs w:val="24"/>
              </w:rPr>
              <w:t xml:space="preserve">квартирах по переходу на расчет по </w:t>
            </w:r>
            <w:r w:rsidRPr="00B21F0F">
              <w:rPr>
                <w:sz w:val="24"/>
                <w:szCs w:val="24"/>
              </w:rPr>
              <w:t>показаниям приборов учета).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Обеспечение разъяснительной работы </w:t>
            </w:r>
            <w:r w:rsidRPr="00B21F0F">
              <w:rPr>
                <w:bCs/>
                <w:sz w:val="24"/>
                <w:szCs w:val="24"/>
              </w:rPr>
              <w:t xml:space="preserve">с </w:t>
            </w:r>
            <w:r w:rsidRPr="00B21F0F">
              <w:rPr>
                <w:sz w:val="24"/>
                <w:szCs w:val="24"/>
              </w:rPr>
              <w:t>гражданами, проживающими в частных жилых домах, с целью установки и ввода в эксплуатацию приборов учета энергетических ресурсов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Средств собственника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261B8A" w:rsidRPr="00B21F0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61B8A" w:rsidRPr="00B21F0F" w:rsidRDefault="00261B8A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6.1.</w:t>
            </w:r>
            <w:r w:rsidR="000554CF" w:rsidRPr="00B21F0F">
              <w:rPr>
                <w:sz w:val="24"/>
                <w:szCs w:val="24"/>
              </w:rPr>
              <w:t>Поэтапная реконструкция, восстановление, строительство и ремонт существующего уличного освещен</w:t>
            </w:r>
            <w:r w:rsidRPr="00B21F0F">
              <w:rPr>
                <w:sz w:val="24"/>
                <w:szCs w:val="24"/>
              </w:rPr>
              <w:t>ия</w:t>
            </w:r>
          </w:p>
          <w:p w:rsidR="000554CF" w:rsidRPr="00B21F0F" w:rsidRDefault="000554CF" w:rsidP="00261B8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Победитель конкурса на право заключения Муниципального контракта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1. Местный бюджет (6.1.)</w:t>
            </w:r>
          </w:p>
          <w:p w:rsidR="00261B8A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2. Областной бюджет (6.2.)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1. </w:t>
            </w:r>
            <w:r w:rsidR="00193CC4">
              <w:rPr>
                <w:sz w:val="24"/>
                <w:szCs w:val="24"/>
              </w:rPr>
              <w:t>2019-2022</w:t>
            </w:r>
            <w:r w:rsidRPr="00B21F0F">
              <w:rPr>
                <w:sz w:val="24"/>
                <w:szCs w:val="24"/>
              </w:rPr>
              <w:t xml:space="preserve"> гг</w:t>
            </w:r>
          </w:p>
          <w:p w:rsidR="00261B8A" w:rsidRPr="00B21F0F" w:rsidRDefault="00261B8A" w:rsidP="00B21F0F">
            <w:pPr>
              <w:jc w:val="center"/>
              <w:rPr>
                <w:sz w:val="24"/>
                <w:szCs w:val="24"/>
              </w:rPr>
            </w:pPr>
          </w:p>
        </w:tc>
      </w:tr>
      <w:tr w:rsidR="000554CF" w:rsidRPr="00B21F0F" w:rsidTr="00193CC4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54CF" w:rsidRPr="00B21F0F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Обеспечение реализации бюджетными учреждениями требований по энергетической эффективности товаров, работ и услуг, закупаемых </w:t>
            </w:r>
            <w:r w:rsidRPr="00B21F0F">
              <w:rPr>
                <w:sz w:val="24"/>
                <w:szCs w:val="24"/>
              </w:rPr>
              <w:br/>
              <w:t xml:space="preserve">для </w:t>
            </w:r>
            <w:r w:rsidRPr="00B21F0F">
              <w:rPr>
                <w:bCs/>
                <w:iCs/>
                <w:sz w:val="24"/>
                <w:szCs w:val="24"/>
              </w:rPr>
              <w:t>муниципальных нужд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Главные распорядители бюджетных средств местного бюджета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Затраты указываются ежегодно при формировании бюджета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54CF" w:rsidRPr="00B21F0F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Планирование расходов бюджета на оплату бюджетными учреждениями энергетических ресурсов исходя из сокращения потребления ими каждого энергоресурса на 3 процента по отношению к уровню 20</w:t>
            </w:r>
            <w:r w:rsidR="00261B8A" w:rsidRPr="00B21F0F">
              <w:rPr>
                <w:sz w:val="24"/>
                <w:szCs w:val="24"/>
              </w:rPr>
              <w:t>14</w:t>
            </w:r>
            <w:r w:rsidRPr="00B21F0F">
              <w:rPr>
                <w:sz w:val="24"/>
                <w:szCs w:val="24"/>
              </w:rPr>
              <w:t xml:space="preserve"> года в течение 5 лет начиная с 1 января 201</w:t>
            </w:r>
            <w:r w:rsidR="00261B8A" w:rsidRPr="00B21F0F">
              <w:rPr>
                <w:sz w:val="24"/>
                <w:szCs w:val="24"/>
              </w:rPr>
              <w:t>5</w:t>
            </w:r>
            <w:r w:rsidRPr="00B21F0F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Главные распорядители бюджетных средств местного бюджета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Затраты указываются ежегодно при формировании бюджета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54CF" w:rsidRPr="00B21F0F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 xml:space="preserve">Предоставить собственникам жилых домов, собственникам помещений в многоквартирных домах, лицам, ответственных за содержание многоквартирных домов, лицам, представляющим интересы собственников, предложения об оснащении объектов приборами учета используемых энергетических ресурсов, снабжение которыми или передачу которых </w:t>
            </w:r>
            <w:r w:rsidRPr="00B21F0F">
              <w:rPr>
                <w:sz w:val="24"/>
                <w:szCs w:val="24"/>
              </w:rPr>
              <w:lastRenderedPageBreak/>
              <w:t>осуществляют ресурсоснабжающие организации.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lastRenderedPageBreak/>
              <w:t>Ресурсоснабжающие организации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Весь период</w:t>
            </w:r>
          </w:p>
        </w:tc>
      </w:tr>
      <w:tr w:rsidR="000554CF" w:rsidRPr="00B21F0F" w:rsidTr="00B21F0F">
        <w:tc>
          <w:tcPr>
            <w:tcW w:w="540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0554CF" w:rsidRPr="00B21F0F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both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Продолжить работу по</w:t>
            </w:r>
            <w:r w:rsidR="000554CF" w:rsidRPr="00B21F0F">
              <w:rPr>
                <w:sz w:val="24"/>
                <w:szCs w:val="24"/>
              </w:rPr>
              <w:t xml:space="preserve"> прове</w:t>
            </w:r>
            <w:r w:rsidRPr="00B21F0F">
              <w:rPr>
                <w:sz w:val="24"/>
                <w:szCs w:val="24"/>
              </w:rPr>
              <w:t>дению</w:t>
            </w:r>
            <w:r w:rsidR="000554CF" w:rsidRPr="00B21F0F">
              <w:rPr>
                <w:sz w:val="24"/>
                <w:szCs w:val="24"/>
              </w:rPr>
              <w:t xml:space="preserve"> первое энергетическо</w:t>
            </w:r>
            <w:r w:rsidRPr="00B21F0F">
              <w:rPr>
                <w:sz w:val="24"/>
                <w:szCs w:val="24"/>
              </w:rPr>
              <w:t>го</w:t>
            </w:r>
            <w:r w:rsidR="000554CF" w:rsidRPr="00B21F0F">
              <w:rPr>
                <w:sz w:val="24"/>
                <w:szCs w:val="24"/>
              </w:rPr>
              <w:t xml:space="preserve"> обследовани</w:t>
            </w:r>
            <w:r w:rsidRPr="00B21F0F">
              <w:rPr>
                <w:sz w:val="24"/>
                <w:szCs w:val="24"/>
              </w:rPr>
              <w:t>я объектов собственности муниципального образования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554CF" w:rsidRPr="00B21F0F" w:rsidRDefault="000554CF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Местная администрация, организации, осуществляющие регулируемые виды деятельности, организации, осуществляющие производство и (или) транспортировку ресурсов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554CF" w:rsidRPr="00B21F0F" w:rsidRDefault="00261B8A" w:rsidP="00B21F0F">
            <w:pPr>
              <w:jc w:val="center"/>
              <w:rPr>
                <w:sz w:val="24"/>
                <w:szCs w:val="24"/>
              </w:rPr>
            </w:pPr>
            <w:r w:rsidRPr="00B21F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54CF" w:rsidRPr="00B21F0F" w:rsidRDefault="00193CC4" w:rsidP="00B21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922410" w:rsidRPr="00B21F0F">
              <w:rPr>
                <w:sz w:val="24"/>
                <w:szCs w:val="24"/>
              </w:rPr>
              <w:t xml:space="preserve"> гг</w:t>
            </w:r>
          </w:p>
        </w:tc>
      </w:tr>
    </w:tbl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ind w:left="5760"/>
        <w:jc w:val="center"/>
        <w:rPr>
          <w:b/>
          <w:sz w:val="24"/>
          <w:szCs w:val="24"/>
        </w:rPr>
      </w:pPr>
    </w:p>
    <w:p w:rsidR="000554CF" w:rsidRPr="00AE6DF8" w:rsidRDefault="000554CF" w:rsidP="000554CF">
      <w:pPr>
        <w:ind w:left="5760"/>
        <w:jc w:val="center"/>
        <w:rPr>
          <w:b/>
          <w:sz w:val="24"/>
          <w:szCs w:val="24"/>
        </w:rPr>
      </w:pPr>
    </w:p>
    <w:p w:rsidR="000554CF" w:rsidRPr="00AE6DF8" w:rsidRDefault="000554CF" w:rsidP="000554CF">
      <w:pPr>
        <w:ind w:left="5760"/>
        <w:jc w:val="center"/>
        <w:rPr>
          <w:b/>
          <w:sz w:val="24"/>
          <w:szCs w:val="24"/>
        </w:rPr>
      </w:pPr>
    </w:p>
    <w:p w:rsidR="000554CF" w:rsidRPr="00AE6DF8" w:rsidRDefault="000554CF" w:rsidP="000554CF">
      <w:pPr>
        <w:ind w:left="5760"/>
        <w:jc w:val="center"/>
        <w:rPr>
          <w:b/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0554CF" w:rsidRPr="00AE6DF8" w:rsidRDefault="000554CF" w:rsidP="000554CF">
      <w:pPr>
        <w:rPr>
          <w:sz w:val="24"/>
          <w:szCs w:val="24"/>
        </w:rPr>
      </w:pPr>
    </w:p>
    <w:p w:rsidR="00AC7929" w:rsidRPr="00AE6DF8" w:rsidRDefault="00AC7929" w:rsidP="00AC7929">
      <w:pPr>
        <w:rPr>
          <w:sz w:val="24"/>
          <w:szCs w:val="24"/>
        </w:rPr>
      </w:pPr>
    </w:p>
    <w:p w:rsidR="000554CF" w:rsidRPr="00AE6DF8" w:rsidRDefault="000554CF">
      <w:pPr>
        <w:rPr>
          <w:sz w:val="24"/>
          <w:szCs w:val="24"/>
        </w:rPr>
      </w:pPr>
    </w:p>
    <w:sectPr w:rsidR="000554CF" w:rsidRPr="00AE6DF8" w:rsidSect="000554CF">
      <w:footerReference w:type="default" r:id="rId8"/>
      <w:pgSz w:w="11907" w:h="16840" w:code="9"/>
      <w:pgMar w:top="1276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48" w:rsidRDefault="003A7948" w:rsidP="005B1CAD">
      <w:r>
        <w:separator/>
      </w:r>
    </w:p>
  </w:endnote>
  <w:endnote w:type="continuationSeparator" w:id="1">
    <w:p w:rsidR="003A7948" w:rsidRDefault="003A7948" w:rsidP="005B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AD" w:rsidRDefault="0082625E">
    <w:pPr>
      <w:pStyle w:val="af1"/>
      <w:jc w:val="right"/>
    </w:pPr>
    <w:fldSimple w:instr="PAGE   \* MERGEFORMAT">
      <w:r w:rsidR="00316B40">
        <w:rPr>
          <w:noProof/>
        </w:rPr>
        <w:t>7</w:t>
      </w:r>
    </w:fldSimple>
  </w:p>
  <w:p w:rsidR="005B1CAD" w:rsidRDefault="005B1C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48" w:rsidRDefault="003A7948" w:rsidP="005B1CAD">
      <w:r>
        <w:separator/>
      </w:r>
    </w:p>
  </w:footnote>
  <w:footnote w:type="continuationSeparator" w:id="1">
    <w:p w:rsidR="003A7948" w:rsidRDefault="003A7948" w:rsidP="005B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7E4"/>
    <w:multiLevelType w:val="hybridMultilevel"/>
    <w:tmpl w:val="0C56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821CB"/>
    <w:multiLevelType w:val="hybridMultilevel"/>
    <w:tmpl w:val="3A4CE4DA"/>
    <w:lvl w:ilvl="0" w:tplc="7D70C3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A606C"/>
    <w:multiLevelType w:val="hybridMultilevel"/>
    <w:tmpl w:val="BBB47870"/>
    <w:lvl w:ilvl="0" w:tplc="4B2C68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211551"/>
    <w:multiLevelType w:val="hybridMultilevel"/>
    <w:tmpl w:val="C46AD1F4"/>
    <w:lvl w:ilvl="0" w:tplc="B5B45716">
      <w:start w:val="15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F51892"/>
    <w:multiLevelType w:val="hybridMultilevel"/>
    <w:tmpl w:val="52B4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C67AF"/>
    <w:multiLevelType w:val="hybridMultilevel"/>
    <w:tmpl w:val="6762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8D0"/>
    <w:multiLevelType w:val="hybridMultilevel"/>
    <w:tmpl w:val="1826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13FA8"/>
    <w:multiLevelType w:val="hybridMultilevel"/>
    <w:tmpl w:val="6422F20A"/>
    <w:lvl w:ilvl="0" w:tplc="ECEEF748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C420B"/>
    <w:multiLevelType w:val="hybridMultilevel"/>
    <w:tmpl w:val="6F1E5E2C"/>
    <w:lvl w:ilvl="0" w:tplc="A7D2A7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B163CDF"/>
    <w:multiLevelType w:val="hybridMultilevel"/>
    <w:tmpl w:val="A1F0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A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CEEF748">
      <w:start w:val="12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3E"/>
    <w:rsid w:val="00000912"/>
    <w:rsid w:val="000022CB"/>
    <w:rsid w:val="00013F6A"/>
    <w:rsid w:val="000149F0"/>
    <w:rsid w:val="00025029"/>
    <w:rsid w:val="00032B6F"/>
    <w:rsid w:val="0003360C"/>
    <w:rsid w:val="00033E2E"/>
    <w:rsid w:val="000512FB"/>
    <w:rsid w:val="0005287B"/>
    <w:rsid w:val="000554CF"/>
    <w:rsid w:val="00063ABC"/>
    <w:rsid w:val="000945C3"/>
    <w:rsid w:val="000A7A45"/>
    <w:rsid w:val="000B3B3D"/>
    <w:rsid w:val="000D3B9C"/>
    <w:rsid w:val="000E2D5C"/>
    <w:rsid w:val="000F255D"/>
    <w:rsid w:val="001118F2"/>
    <w:rsid w:val="001379F3"/>
    <w:rsid w:val="001517F3"/>
    <w:rsid w:val="00157273"/>
    <w:rsid w:val="001765A3"/>
    <w:rsid w:val="00190C28"/>
    <w:rsid w:val="00192F37"/>
    <w:rsid w:val="001934B7"/>
    <w:rsid w:val="00193CC4"/>
    <w:rsid w:val="001A4B40"/>
    <w:rsid w:val="001B0514"/>
    <w:rsid w:val="001B1233"/>
    <w:rsid w:val="001B77D8"/>
    <w:rsid w:val="001C5FA4"/>
    <w:rsid w:val="001C6C6F"/>
    <w:rsid w:val="001C7CEB"/>
    <w:rsid w:val="001D20AC"/>
    <w:rsid w:val="00203C9E"/>
    <w:rsid w:val="0021000A"/>
    <w:rsid w:val="0021349D"/>
    <w:rsid w:val="00236FA7"/>
    <w:rsid w:val="00261B8A"/>
    <w:rsid w:val="00274904"/>
    <w:rsid w:val="00275EF9"/>
    <w:rsid w:val="00285BF8"/>
    <w:rsid w:val="002A3327"/>
    <w:rsid w:val="002A69E8"/>
    <w:rsid w:val="002A72EA"/>
    <w:rsid w:val="002A7651"/>
    <w:rsid w:val="002A7CA9"/>
    <w:rsid w:val="002C66FB"/>
    <w:rsid w:val="002D0781"/>
    <w:rsid w:val="002E493E"/>
    <w:rsid w:val="002F11D9"/>
    <w:rsid w:val="002F3C1D"/>
    <w:rsid w:val="0030053B"/>
    <w:rsid w:val="00316B40"/>
    <w:rsid w:val="00342450"/>
    <w:rsid w:val="0036360A"/>
    <w:rsid w:val="00376A09"/>
    <w:rsid w:val="00385825"/>
    <w:rsid w:val="0039129B"/>
    <w:rsid w:val="00393755"/>
    <w:rsid w:val="003A7948"/>
    <w:rsid w:val="003B5159"/>
    <w:rsid w:val="003C4948"/>
    <w:rsid w:val="003D4D1C"/>
    <w:rsid w:val="003F6EFF"/>
    <w:rsid w:val="0040548F"/>
    <w:rsid w:val="0041105C"/>
    <w:rsid w:val="004404CD"/>
    <w:rsid w:val="00442061"/>
    <w:rsid w:val="00461D6E"/>
    <w:rsid w:val="00470886"/>
    <w:rsid w:val="00475967"/>
    <w:rsid w:val="004766D6"/>
    <w:rsid w:val="004A4513"/>
    <w:rsid w:val="004C496F"/>
    <w:rsid w:val="004C7814"/>
    <w:rsid w:val="004D1A1A"/>
    <w:rsid w:val="004D3928"/>
    <w:rsid w:val="004E0992"/>
    <w:rsid w:val="004E2196"/>
    <w:rsid w:val="0050172C"/>
    <w:rsid w:val="00514B94"/>
    <w:rsid w:val="00516202"/>
    <w:rsid w:val="00516D4A"/>
    <w:rsid w:val="005310D3"/>
    <w:rsid w:val="005363B2"/>
    <w:rsid w:val="00550405"/>
    <w:rsid w:val="005540E1"/>
    <w:rsid w:val="00563827"/>
    <w:rsid w:val="00566D68"/>
    <w:rsid w:val="0057016E"/>
    <w:rsid w:val="005715F6"/>
    <w:rsid w:val="00572E1B"/>
    <w:rsid w:val="00573AA2"/>
    <w:rsid w:val="005762E1"/>
    <w:rsid w:val="00577935"/>
    <w:rsid w:val="005829D4"/>
    <w:rsid w:val="005858AF"/>
    <w:rsid w:val="0059236C"/>
    <w:rsid w:val="005B1CAD"/>
    <w:rsid w:val="005B400C"/>
    <w:rsid w:val="005B4CA3"/>
    <w:rsid w:val="005B72CF"/>
    <w:rsid w:val="005C69A5"/>
    <w:rsid w:val="005D5BFD"/>
    <w:rsid w:val="005D7A17"/>
    <w:rsid w:val="005E062E"/>
    <w:rsid w:val="005E7E35"/>
    <w:rsid w:val="005F0982"/>
    <w:rsid w:val="005F4ED9"/>
    <w:rsid w:val="006020E1"/>
    <w:rsid w:val="0062676D"/>
    <w:rsid w:val="00630FBE"/>
    <w:rsid w:val="00631459"/>
    <w:rsid w:val="00631F1B"/>
    <w:rsid w:val="006429F8"/>
    <w:rsid w:val="00650516"/>
    <w:rsid w:val="00654380"/>
    <w:rsid w:val="0066121F"/>
    <w:rsid w:val="00690F5D"/>
    <w:rsid w:val="00692207"/>
    <w:rsid w:val="00694D0F"/>
    <w:rsid w:val="00694EC2"/>
    <w:rsid w:val="006B1B2E"/>
    <w:rsid w:val="006C2D90"/>
    <w:rsid w:val="006C6843"/>
    <w:rsid w:val="006F07F0"/>
    <w:rsid w:val="00711D88"/>
    <w:rsid w:val="00721BC8"/>
    <w:rsid w:val="00734C0F"/>
    <w:rsid w:val="007354D7"/>
    <w:rsid w:val="00735861"/>
    <w:rsid w:val="007411CB"/>
    <w:rsid w:val="007427A6"/>
    <w:rsid w:val="00743AC7"/>
    <w:rsid w:val="00761414"/>
    <w:rsid w:val="0079361C"/>
    <w:rsid w:val="0079721F"/>
    <w:rsid w:val="007B0B75"/>
    <w:rsid w:val="007C50C4"/>
    <w:rsid w:val="007D0BF4"/>
    <w:rsid w:val="007E3B35"/>
    <w:rsid w:val="007F2C64"/>
    <w:rsid w:val="00812073"/>
    <w:rsid w:val="008161F0"/>
    <w:rsid w:val="0082312A"/>
    <w:rsid w:val="0082503B"/>
    <w:rsid w:val="0082625E"/>
    <w:rsid w:val="008379AA"/>
    <w:rsid w:val="00851813"/>
    <w:rsid w:val="0085640F"/>
    <w:rsid w:val="008623E4"/>
    <w:rsid w:val="00864D34"/>
    <w:rsid w:val="00875743"/>
    <w:rsid w:val="00893937"/>
    <w:rsid w:val="008965F5"/>
    <w:rsid w:val="00896C60"/>
    <w:rsid w:val="008A7475"/>
    <w:rsid w:val="008B39FE"/>
    <w:rsid w:val="008B4FD0"/>
    <w:rsid w:val="008C79BA"/>
    <w:rsid w:val="008D3FD1"/>
    <w:rsid w:val="008E3E08"/>
    <w:rsid w:val="008F369B"/>
    <w:rsid w:val="008F38B9"/>
    <w:rsid w:val="00900C3E"/>
    <w:rsid w:val="00900E64"/>
    <w:rsid w:val="009066FC"/>
    <w:rsid w:val="00922410"/>
    <w:rsid w:val="00925913"/>
    <w:rsid w:val="0093293A"/>
    <w:rsid w:val="009508EB"/>
    <w:rsid w:val="00961046"/>
    <w:rsid w:val="00963D2F"/>
    <w:rsid w:val="00965F74"/>
    <w:rsid w:val="00971F88"/>
    <w:rsid w:val="0098694B"/>
    <w:rsid w:val="009C0794"/>
    <w:rsid w:val="009C5176"/>
    <w:rsid w:val="009F4A7D"/>
    <w:rsid w:val="009F6AEB"/>
    <w:rsid w:val="00A023DB"/>
    <w:rsid w:val="00A03A71"/>
    <w:rsid w:val="00A22B4B"/>
    <w:rsid w:val="00A327BE"/>
    <w:rsid w:val="00A34E27"/>
    <w:rsid w:val="00A36730"/>
    <w:rsid w:val="00A36863"/>
    <w:rsid w:val="00A55825"/>
    <w:rsid w:val="00A60B95"/>
    <w:rsid w:val="00A62F62"/>
    <w:rsid w:val="00A634D7"/>
    <w:rsid w:val="00A65436"/>
    <w:rsid w:val="00A77E8E"/>
    <w:rsid w:val="00A9079A"/>
    <w:rsid w:val="00AA08D4"/>
    <w:rsid w:val="00AA25FC"/>
    <w:rsid w:val="00AA28B7"/>
    <w:rsid w:val="00AA6032"/>
    <w:rsid w:val="00AC063E"/>
    <w:rsid w:val="00AC5810"/>
    <w:rsid w:val="00AC7929"/>
    <w:rsid w:val="00AD070D"/>
    <w:rsid w:val="00AD7219"/>
    <w:rsid w:val="00AE2BE8"/>
    <w:rsid w:val="00AE6DF8"/>
    <w:rsid w:val="00B006EE"/>
    <w:rsid w:val="00B05541"/>
    <w:rsid w:val="00B11467"/>
    <w:rsid w:val="00B16FC5"/>
    <w:rsid w:val="00B21F0F"/>
    <w:rsid w:val="00B418FA"/>
    <w:rsid w:val="00B63A87"/>
    <w:rsid w:val="00B812FF"/>
    <w:rsid w:val="00B847ED"/>
    <w:rsid w:val="00B85B59"/>
    <w:rsid w:val="00B905F3"/>
    <w:rsid w:val="00B934D6"/>
    <w:rsid w:val="00BA25FC"/>
    <w:rsid w:val="00BD3C1C"/>
    <w:rsid w:val="00BD77F2"/>
    <w:rsid w:val="00BE2877"/>
    <w:rsid w:val="00BE69F0"/>
    <w:rsid w:val="00BF4C17"/>
    <w:rsid w:val="00BF70DB"/>
    <w:rsid w:val="00C066C8"/>
    <w:rsid w:val="00C06F7D"/>
    <w:rsid w:val="00C31EEA"/>
    <w:rsid w:val="00C3597B"/>
    <w:rsid w:val="00C364BB"/>
    <w:rsid w:val="00C413E6"/>
    <w:rsid w:val="00C41B99"/>
    <w:rsid w:val="00C422AD"/>
    <w:rsid w:val="00C53376"/>
    <w:rsid w:val="00C562CB"/>
    <w:rsid w:val="00C77D2D"/>
    <w:rsid w:val="00C80C54"/>
    <w:rsid w:val="00C8531A"/>
    <w:rsid w:val="00CA7E36"/>
    <w:rsid w:val="00CE08A4"/>
    <w:rsid w:val="00CE1D3D"/>
    <w:rsid w:val="00CE6D5E"/>
    <w:rsid w:val="00D06008"/>
    <w:rsid w:val="00D10A5E"/>
    <w:rsid w:val="00D142A1"/>
    <w:rsid w:val="00D14B89"/>
    <w:rsid w:val="00D23625"/>
    <w:rsid w:val="00D2502B"/>
    <w:rsid w:val="00D32089"/>
    <w:rsid w:val="00D56FC9"/>
    <w:rsid w:val="00D61D86"/>
    <w:rsid w:val="00D74E26"/>
    <w:rsid w:val="00D8046B"/>
    <w:rsid w:val="00D86381"/>
    <w:rsid w:val="00D87AF3"/>
    <w:rsid w:val="00DB62EB"/>
    <w:rsid w:val="00DC369A"/>
    <w:rsid w:val="00E00504"/>
    <w:rsid w:val="00E01988"/>
    <w:rsid w:val="00E01D35"/>
    <w:rsid w:val="00E03133"/>
    <w:rsid w:val="00E043F3"/>
    <w:rsid w:val="00E17C66"/>
    <w:rsid w:val="00E3047D"/>
    <w:rsid w:val="00E51C19"/>
    <w:rsid w:val="00E53072"/>
    <w:rsid w:val="00E56FDE"/>
    <w:rsid w:val="00E608B6"/>
    <w:rsid w:val="00ED3795"/>
    <w:rsid w:val="00EE1202"/>
    <w:rsid w:val="00EE28D9"/>
    <w:rsid w:val="00F14C61"/>
    <w:rsid w:val="00F574EF"/>
    <w:rsid w:val="00F73A53"/>
    <w:rsid w:val="00F76F8F"/>
    <w:rsid w:val="00F80DAE"/>
    <w:rsid w:val="00F83CB0"/>
    <w:rsid w:val="00FA3AB9"/>
    <w:rsid w:val="00FA516F"/>
    <w:rsid w:val="00FA60FC"/>
    <w:rsid w:val="00FC5D6E"/>
    <w:rsid w:val="00FD4BE1"/>
    <w:rsid w:val="00FE2F1F"/>
    <w:rsid w:val="00FE5A2B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25E"/>
  </w:style>
  <w:style w:type="paragraph" w:styleId="1">
    <w:name w:val="heading 1"/>
    <w:basedOn w:val="a"/>
    <w:next w:val="a"/>
    <w:qFormat/>
    <w:rsid w:val="0082625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2625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2625E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82625E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82625E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82625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82625E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82625E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82625E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625E"/>
    <w:pPr>
      <w:jc w:val="center"/>
    </w:pPr>
    <w:rPr>
      <w:sz w:val="56"/>
    </w:rPr>
  </w:style>
  <w:style w:type="character" w:styleId="a4">
    <w:name w:val="Hyperlink"/>
    <w:rsid w:val="0082625E"/>
    <w:rPr>
      <w:color w:val="0000FF"/>
      <w:u w:val="single"/>
    </w:rPr>
  </w:style>
  <w:style w:type="character" w:styleId="a5">
    <w:name w:val="FollowedHyperlink"/>
    <w:rsid w:val="0082625E"/>
    <w:rPr>
      <w:color w:val="800080"/>
      <w:u w:val="single"/>
    </w:rPr>
  </w:style>
  <w:style w:type="paragraph" w:styleId="a6">
    <w:name w:val="Body Text"/>
    <w:basedOn w:val="a"/>
    <w:rsid w:val="0082625E"/>
    <w:rPr>
      <w:sz w:val="32"/>
    </w:rPr>
  </w:style>
  <w:style w:type="paragraph" w:styleId="20">
    <w:name w:val="Body Text 2"/>
    <w:basedOn w:val="a"/>
    <w:rsid w:val="0082625E"/>
    <w:rPr>
      <w:sz w:val="28"/>
    </w:rPr>
  </w:style>
  <w:style w:type="paragraph" w:styleId="a7">
    <w:name w:val="Document Map"/>
    <w:basedOn w:val="a"/>
    <w:semiHidden/>
    <w:rsid w:val="0082625E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82625E"/>
    <w:pPr>
      <w:ind w:left="-1276" w:right="-663"/>
    </w:pPr>
    <w:rPr>
      <w:b/>
      <w:sz w:val="52"/>
    </w:rPr>
  </w:style>
  <w:style w:type="paragraph" w:styleId="30">
    <w:name w:val="Body Text 3"/>
    <w:basedOn w:val="a"/>
    <w:rsid w:val="0082625E"/>
    <w:rPr>
      <w:sz w:val="24"/>
    </w:rPr>
  </w:style>
  <w:style w:type="paragraph" w:styleId="a9">
    <w:name w:val="Body Text Indent"/>
    <w:basedOn w:val="a"/>
    <w:rsid w:val="0082625E"/>
    <w:pPr>
      <w:ind w:left="1418"/>
    </w:pPr>
    <w:rPr>
      <w:b/>
      <w:sz w:val="48"/>
    </w:rPr>
  </w:style>
  <w:style w:type="paragraph" w:styleId="21">
    <w:name w:val="Body Text Indent 2"/>
    <w:basedOn w:val="a"/>
    <w:rsid w:val="0082625E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82625E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82625E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42061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d">
    <w:name w:val="Подпись к таблице_"/>
    <w:link w:val="ae"/>
    <w:rsid w:val="001C5FA4"/>
    <w:rPr>
      <w:b/>
      <w:bCs/>
      <w:sz w:val="17"/>
      <w:szCs w:val="17"/>
      <w:lang w:bidi="ar-SA"/>
    </w:rPr>
  </w:style>
  <w:style w:type="character" w:customStyle="1" w:styleId="22">
    <w:name w:val="Основной текст (2)_"/>
    <w:link w:val="23"/>
    <w:rsid w:val="001C5FA4"/>
    <w:rPr>
      <w:b/>
      <w:bCs/>
      <w:sz w:val="17"/>
      <w:szCs w:val="17"/>
      <w:lang w:bidi="ar-SA"/>
    </w:rPr>
  </w:style>
  <w:style w:type="paragraph" w:customStyle="1" w:styleId="ae">
    <w:name w:val="Подпись к таблице"/>
    <w:basedOn w:val="a"/>
    <w:link w:val="ad"/>
    <w:rsid w:val="001C5FA4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1C5FA4"/>
    <w:pPr>
      <w:shd w:val="clear" w:color="auto" w:fill="FFFFFF"/>
      <w:spacing w:line="240" w:lineRule="atLeast"/>
      <w:jc w:val="center"/>
    </w:pPr>
    <w:rPr>
      <w:b/>
      <w:bCs/>
      <w:sz w:val="17"/>
      <w:szCs w:val="17"/>
    </w:rPr>
  </w:style>
  <w:style w:type="paragraph" w:styleId="af">
    <w:name w:val="header"/>
    <w:basedOn w:val="a"/>
    <w:link w:val="af0"/>
    <w:rsid w:val="005B1C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1CAD"/>
  </w:style>
  <w:style w:type="paragraph" w:styleId="af1">
    <w:name w:val="footer"/>
    <w:basedOn w:val="a"/>
    <w:link w:val="af2"/>
    <w:uiPriority w:val="99"/>
    <w:rsid w:val="005B1C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CAD"/>
  </w:style>
  <w:style w:type="paragraph" w:styleId="af3">
    <w:name w:val="Normal (Web)"/>
    <w:basedOn w:val="a"/>
    <w:unhideWhenUsed/>
    <w:rsid w:val="00D74E26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0554C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3</cp:revision>
  <cp:lastPrinted>2020-04-29T06:00:00Z</cp:lastPrinted>
  <dcterms:created xsi:type="dcterms:W3CDTF">2020-04-29T05:49:00Z</dcterms:created>
  <dcterms:modified xsi:type="dcterms:W3CDTF">2020-04-29T06:00:00Z</dcterms:modified>
</cp:coreProperties>
</file>