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627A" w:rsidRPr="0000627A" w:rsidRDefault="00DB52C2" w:rsidP="0024697D">
      <w:pPr>
        <w:pStyle w:val="aa"/>
        <w:spacing w:after="0"/>
        <w:jc w:val="center"/>
        <w:rPr>
          <w:b/>
        </w:rPr>
      </w:pPr>
      <w:r w:rsidRPr="0000627A">
        <w:rPr>
          <w:b/>
        </w:rPr>
        <w:t xml:space="preserve"> </w:t>
      </w:r>
      <w:r w:rsidR="0000627A" w:rsidRPr="0000627A">
        <w:rPr>
          <w:b/>
        </w:rPr>
        <w:t>«Личный кабинет застрахованного лица» - сервис будущего</w:t>
      </w:r>
    </w:p>
    <w:p w:rsidR="0000627A" w:rsidRPr="0000627A" w:rsidRDefault="0000627A" w:rsidP="0000627A">
      <w:pPr>
        <w:ind w:firstLine="709"/>
        <w:jc w:val="both"/>
        <w:rPr>
          <w:b/>
        </w:rPr>
      </w:pPr>
    </w:p>
    <w:p w:rsidR="00A63880" w:rsidRPr="0000627A" w:rsidRDefault="001268FD" w:rsidP="00634543">
      <w:pPr>
        <w:ind w:firstLine="709"/>
        <w:jc w:val="both"/>
      </w:pPr>
      <w:r w:rsidRPr="0000627A">
        <w:t>С 2015 года на сайте Пенсионного фон</w:t>
      </w:r>
      <w:r w:rsidR="00960990">
        <w:t>да РФ появился новый сервис - «Л</w:t>
      </w:r>
      <w:r w:rsidRPr="0000627A">
        <w:t xml:space="preserve">ичный кабинет застрахованного лица». </w:t>
      </w:r>
    </w:p>
    <w:p w:rsidR="00A63880" w:rsidRPr="0000627A" w:rsidRDefault="00A63880" w:rsidP="00634543">
      <w:pPr>
        <w:ind w:firstLine="709"/>
        <w:jc w:val="both"/>
      </w:pPr>
      <w:r w:rsidRPr="0000627A">
        <w:t>Одним из ключевых преимуществ сервиса является информирование граждан</w:t>
      </w:r>
      <w:r w:rsidR="00AC1FD9">
        <w:t xml:space="preserve"> допенсионного возраста</w:t>
      </w:r>
      <w:r w:rsidRPr="0000627A">
        <w:t xml:space="preserve"> о сформированных пенсионных правах в системе обязательного пенсион</w:t>
      </w:r>
      <w:r w:rsidR="008E6307">
        <w:t>ного страхования</w:t>
      </w:r>
      <w:r w:rsidRPr="0000627A">
        <w:t>.</w:t>
      </w:r>
    </w:p>
    <w:p w:rsidR="00F91FB5" w:rsidRDefault="0000627A" w:rsidP="00634543">
      <w:pPr>
        <w:ind w:firstLine="709"/>
        <w:jc w:val="both"/>
      </w:pPr>
      <w:r>
        <w:t>Так</w:t>
      </w:r>
      <w:r w:rsidR="006706AA">
        <w:t>же</w:t>
      </w:r>
      <w:r>
        <w:t>, с</w:t>
      </w:r>
      <w:r w:rsidR="001C6D87" w:rsidRPr="0000627A">
        <w:t xml:space="preserve"> помощью </w:t>
      </w:r>
      <w:r w:rsidR="00960990">
        <w:t>«Л</w:t>
      </w:r>
      <w:r w:rsidR="007C11FE" w:rsidRPr="0000627A">
        <w:t>ичного кабинета» можно</w:t>
      </w:r>
      <w:r w:rsidR="00391B48">
        <w:t xml:space="preserve"> </w:t>
      </w:r>
      <w:r w:rsidR="00A63880" w:rsidRPr="0000627A">
        <w:t>записаться на прием</w:t>
      </w:r>
      <w:r w:rsidR="007C11FE" w:rsidRPr="0000627A">
        <w:t xml:space="preserve"> в ПФР</w:t>
      </w:r>
      <w:r w:rsidR="00A63880" w:rsidRPr="0000627A">
        <w:t>, направить обращение, получить извещение о состоянии своего индивидуального лицевого счета (в прошлом «письма счастья»)</w:t>
      </w:r>
      <w:r w:rsidR="006706AA">
        <w:t xml:space="preserve">, </w:t>
      </w:r>
      <w:r w:rsidR="00F91FB5">
        <w:t>получить сведения</w:t>
      </w:r>
      <w:r w:rsidR="00D13456">
        <w:t xml:space="preserve"> о</w:t>
      </w:r>
      <w:r w:rsidR="006706AA">
        <w:t xml:space="preserve"> </w:t>
      </w:r>
      <w:r w:rsidR="00F91FB5">
        <w:t>перио</w:t>
      </w:r>
      <w:r w:rsidR="006706AA">
        <w:t xml:space="preserve">дах своей трудовой деятельности, местах работы, </w:t>
      </w:r>
      <w:r w:rsidR="00F91FB5">
        <w:t>размере начисленных ра</w:t>
      </w:r>
      <w:r w:rsidR="00AC1FD9">
        <w:t>ботодателем</w:t>
      </w:r>
      <w:r w:rsidR="00F91FB5">
        <w:t xml:space="preserve"> страховых взносов.</w:t>
      </w:r>
    </w:p>
    <w:p w:rsidR="00E2668D" w:rsidRDefault="007C11FE" w:rsidP="00634543">
      <w:pPr>
        <w:ind w:firstLine="709"/>
        <w:jc w:val="both"/>
      </w:pPr>
      <w:r w:rsidRPr="0000627A">
        <w:t xml:space="preserve">Несмотря на обилие представленных возможностей, </w:t>
      </w:r>
      <w:r w:rsidR="00D86237" w:rsidRPr="0000627A">
        <w:t xml:space="preserve">основной задачей </w:t>
      </w:r>
      <w:r w:rsidRPr="0000627A">
        <w:t xml:space="preserve">сервиса является </w:t>
      </w:r>
      <w:r w:rsidR="00D86237" w:rsidRPr="0000627A">
        <w:t xml:space="preserve">разъяснение порядка формирования пенсионных </w:t>
      </w:r>
      <w:r w:rsidR="00E2668D" w:rsidRPr="0000627A">
        <w:t>прав и расчета страховой пенсии.</w:t>
      </w:r>
    </w:p>
    <w:p w:rsidR="001145D3" w:rsidRPr="0000627A" w:rsidRDefault="001145D3" w:rsidP="00634543">
      <w:pPr>
        <w:ind w:firstLine="709"/>
        <w:jc w:val="both"/>
      </w:pPr>
      <w:r>
        <w:t>С этой задачей успешно справляется усовершенствованная версия пенсионного к</w:t>
      </w:r>
      <w:r w:rsidR="00960990">
        <w:t>алькулятора, расположенного в «Л</w:t>
      </w:r>
      <w:r>
        <w:t>ичном кабинете».</w:t>
      </w:r>
    </w:p>
    <w:p w:rsidR="006F1D60" w:rsidRPr="0000627A" w:rsidRDefault="006F1D60" w:rsidP="00634543">
      <w:pPr>
        <w:ind w:firstLine="709"/>
        <w:jc w:val="both"/>
      </w:pPr>
      <w:r w:rsidRPr="0000627A">
        <w:t>При использовании новой</w:t>
      </w:r>
      <w:r w:rsidR="006706AA">
        <w:t xml:space="preserve"> версии</w:t>
      </w:r>
      <w:r w:rsidRPr="0000627A">
        <w:t xml:space="preserve"> калькулятора </w:t>
      </w:r>
      <w:r w:rsidR="007768DF">
        <w:t>можно рассчитать предполагаемый размер пенсии уже сейчас.</w:t>
      </w:r>
    </w:p>
    <w:p w:rsidR="00D13456" w:rsidRDefault="00960990" w:rsidP="00634543">
      <w:pPr>
        <w:ind w:firstLine="709"/>
        <w:jc w:val="both"/>
      </w:pPr>
      <w:r>
        <w:t>Все представленные в «Л</w:t>
      </w:r>
      <w:r w:rsidR="0000627A" w:rsidRPr="0000627A">
        <w:t>ичном кабинете» сведения о пенсионных правах граждан сформированы на основе данных, которые ПФР получил от работодателей. Поэтому, если гражданин считает, что какая-либо информация не учтена или учтена не в полном объеме, у него появляется возможность заблаговременно обратиться к работодателю для уточнения данных и представления их в ПФР.</w:t>
      </w:r>
    </w:p>
    <w:p w:rsidR="007768DF" w:rsidRDefault="007768DF" w:rsidP="00634543">
      <w:pPr>
        <w:ind w:firstLine="709"/>
        <w:jc w:val="both"/>
      </w:pPr>
      <w:r>
        <w:t>Для этого необходимо</w:t>
      </w:r>
      <w:r w:rsidR="00634543">
        <w:t xml:space="preserve"> направить заявление работодателю по почте, либо лично. </w:t>
      </w:r>
      <w:r>
        <w:t>В заявлении необходимо указать адрес для направления ответа и контактный номер телефона.</w:t>
      </w:r>
    </w:p>
    <w:p w:rsidR="0014512A" w:rsidRDefault="007768DF" w:rsidP="00634543">
      <w:pPr>
        <w:ind w:firstLine="709"/>
        <w:jc w:val="both"/>
      </w:pPr>
      <w:r>
        <w:t>Срок рассмотрения заявления – не более трёх рабочих дней со дня получения заявления</w:t>
      </w:r>
      <w:r w:rsidR="0014512A">
        <w:t xml:space="preserve">. Работодатель обязан предоставить копии </w:t>
      </w:r>
      <w:r w:rsidR="00634543">
        <w:t>необходимых Вам документов, среди них</w:t>
      </w:r>
      <w:r w:rsidR="0014512A">
        <w:t>:</w:t>
      </w:r>
    </w:p>
    <w:p w:rsidR="0014512A" w:rsidRDefault="0014512A" w:rsidP="00634543">
      <w:pPr>
        <w:ind w:firstLine="709"/>
        <w:jc w:val="both"/>
      </w:pPr>
      <w:r>
        <w:t xml:space="preserve">-приказы о приёме на работу, о переводах на другую работу, об увольнении; </w:t>
      </w:r>
    </w:p>
    <w:p w:rsidR="0014512A" w:rsidRDefault="0014512A" w:rsidP="00634543">
      <w:pPr>
        <w:ind w:firstLine="709"/>
        <w:jc w:val="both"/>
      </w:pPr>
      <w:r>
        <w:t xml:space="preserve">-выписки из трудовой книжки; </w:t>
      </w:r>
    </w:p>
    <w:p w:rsidR="0014512A" w:rsidRDefault="0014512A" w:rsidP="00634543">
      <w:pPr>
        <w:ind w:firstLine="709"/>
        <w:jc w:val="both"/>
      </w:pPr>
      <w:r>
        <w:t xml:space="preserve">-справки о заработной плате; </w:t>
      </w:r>
    </w:p>
    <w:p w:rsidR="0014512A" w:rsidRDefault="0014512A" w:rsidP="00634543">
      <w:pPr>
        <w:ind w:firstLine="709"/>
        <w:jc w:val="both"/>
      </w:pPr>
      <w:r>
        <w:t>-справки о начисленных и фактически уплаченных страховых взносах на обязательное пенсионное страхование;</w:t>
      </w:r>
    </w:p>
    <w:p w:rsidR="0014512A" w:rsidRDefault="0014512A" w:rsidP="00634543">
      <w:pPr>
        <w:ind w:firstLine="709"/>
        <w:jc w:val="both"/>
      </w:pPr>
      <w:r>
        <w:t xml:space="preserve">-справки о периоде работы у данного работодателя. </w:t>
      </w:r>
    </w:p>
    <w:p w:rsidR="0014512A" w:rsidRDefault="0014512A" w:rsidP="00634543">
      <w:pPr>
        <w:ind w:firstLine="709"/>
        <w:jc w:val="both"/>
      </w:pPr>
      <w:r>
        <w:t>Копии документов должны быть нотариально заверены и представлены безвозмездно.</w:t>
      </w:r>
    </w:p>
    <w:p w:rsidR="00AC1FD9" w:rsidRDefault="00960990" w:rsidP="00634543">
      <w:pPr>
        <w:ind w:firstLine="709"/>
        <w:jc w:val="both"/>
      </w:pPr>
      <w:r>
        <w:t>Напоминаем, что «Л</w:t>
      </w:r>
      <w:r w:rsidR="00AC1FD9" w:rsidRPr="00AC1FD9">
        <w:t>ичный кабинет застрахованного лица» доступен только для зарегистрированных в Единой системе идентификации и аутентификации (ЕСИА) или на сайте гос</w:t>
      </w:r>
      <w:r w:rsidR="00AC1FD9">
        <w:t xml:space="preserve">ударственных </w:t>
      </w:r>
      <w:r w:rsidR="00AC1FD9" w:rsidRPr="00AC1FD9">
        <w:t xml:space="preserve">услуг пользователей, имеющих подтвержденную учетную запись. </w:t>
      </w:r>
    </w:p>
    <w:p w:rsidR="006A2DFD" w:rsidRDefault="00AC1FD9" w:rsidP="00634543">
      <w:pPr>
        <w:ind w:firstLine="709"/>
        <w:jc w:val="both"/>
      </w:pPr>
      <w:r w:rsidRPr="00AC1FD9">
        <w:t>Если Вы еще не зарегист</w:t>
      </w:r>
      <w:r>
        <w:t xml:space="preserve">рированы, то это </w:t>
      </w:r>
      <w:r w:rsidRPr="00AC1FD9">
        <w:t>можно</w:t>
      </w:r>
      <w:r w:rsidR="008E6307" w:rsidRPr="008E6307">
        <w:t xml:space="preserve"> </w:t>
      </w:r>
      <w:r w:rsidR="008E6307">
        <w:t xml:space="preserve">сделать </w:t>
      </w:r>
      <w:r w:rsidRPr="00AC1FD9">
        <w:t xml:space="preserve">со страницы Пенсионного фонда </w:t>
      </w:r>
      <w:r>
        <w:t xml:space="preserve">РФ </w:t>
      </w:r>
      <w:r w:rsidRPr="00DB52C2">
        <w:t>www.pfrf.ru</w:t>
      </w:r>
      <w:r>
        <w:t xml:space="preserve"> </w:t>
      </w:r>
      <w:r w:rsidR="006C0C36">
        <w:t xml:space="preserve">, </w:t>
      </w:r>
      <w:r w:rsidR="001145D3">
        <w:t xml:space="preserve">перейдя </w:t>
      </w:r>
      <w:r>
        <w:t xml:space="preserve">на сайт государственных </w:t>
      </w:r>
      <w:r w:rsidRPr="00AC1FD9">
        <w:t>услуг по ссылке</w:t>
      </w:r>
      <w:r w:rsidR="00960990">
        <w:t xml:space="preserve"> в «Л</w:t>
      </w:r>
      <w:r w:rsidR="006706AA">
        <w:t>ичном кабине</w:t>
      </w:r>
      <w:r w:rsidR="00960990">
        <w:t>те</w:t>
      </w:r>
      <w:r w:rsidR="006706AA">
        <w:t xml:space="preserve"> застрахованного лица</w:t>
      </w:r>
      <w:r w:rsidR="00960990">
        <w:t>»</w:t>
      </w:r>
      <w:r w:rsidR="006706AA">
        <w:t>.</w:t>
      </w:r>
    </w:p>
    <w:sectPr w:rsidR="006A2DFD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61" w:rsidRDefault="00781961">
      <w:r>
        <w:separator/>
      </w:r>
    </w:p>
  </w:endnote>
  <w:endnote w:type="continuationSeparator" w:id="0">
    <w:p w:rsidR="00781961" w:rsidRDefault="0078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61" w:rsidRDefault="00781961">
      <w:r>
        <w:separator/>
      </w:r>
    </w:p>
  </w:footnote>
  <w:footnote w:type="continuationSeparator" w:id="0">
    <w:p w:rsidR="00781961" w:rsidRDefault="00781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867DFA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E66AAE"/>
    <w:multiLevelType w:val="hybridMultilevel"/>
    <w:tmpl w:val="CF94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C31831"/>
    <w:multiLevelType w:val="hybridMultilevel"/>
    <w:tmpl w:val="A372E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C83228"/>
    <w:multiLevelType w:val="hybridMultilevel"/>
    <w:tmpl w:val="18B8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22"/>
    <w:rsid w:val="00004AAE"/>
    <w:rsid w:val="0000627A"/>
    <w:rsid w:val="00014C0C"/>
    <w:rsid w:val="000209F4"/>
    <w:rsid w:val="0002212C"/>
    <w:rsid w:val="00033FD6"/>
    <w:rsid w:val="00034874"/>
    <w:rsid w:val="00041172"/>
    <w:rsid w:val="000452C6"/>
    <w:rsid w:val="00045AFD"/>
    <w:rsid w:val="0005466D"/>
    <w:rsid w:val="00061A37"/>
    <w:rsid w:val="0006478D"/>
    <w:rsid w:val="00097F74"/>
    <w:rsid w:val="000A0B6A"/>
    <w:rsid w:val="000A4CA6"/>
    <w:rsid w:val="000B762C"/>
    <w:rsid w:val="000C26BC"/>
    <w:rsid w:val="000C417E"/>
    <w:rsid w:val="000C6216"/>
    <w:rsid w:val="000D0CF5"/>
    <w:rsid w:val="000D32C3"/>
    <w:rsid w:val="000D466A"/>
    <w:rsid w:val="000D7374"/>
    <w:rsid w:val="000E3D2D"/>
    <w:rsid w:val="000E4D14"/>
    <w:rsid w:val="000F3F64"/>
    <w:rsid w:val="00105E1C"/>
    <w:rsid w:val="00105F2D"/>
    <w:rsid w:val="001063E4"/>
    <w:rsid w:val="00112B78"/>
    <w:rsid w:val="001145D3"/>
    <w:rsid w:val="00114981"/>
    <w:rsid w:val="001213C9"/>
    <w:rsid w:val="001249D9"/>
    <w:rsid w:val="001268FD"/>
    <w:rsid w:val="0013267D"/>
    <w:rsid w:val="001401CC"/>
    <w:rsid w:val="0014512A"/>
    <w:rsid w:val="00145150"/>
    <w:rsid w:val="00145891"/>
    <w:rsid w:val="001523B0"/>
    <w:rsid w:val="001561CD"/>
    <w:rsid w:val="00172CB3"/>
    <w:rsid w:val="00176639"/>
    <w:rsid w:val="00183235"/>
    <w:rsid w:val="0018622F"/>
    <w:rsid w:val="001A0F5D"/>
    <w:rsid w:val="001B004B"/>
    <w:rsid w:val="001C57A5"/>
    <w:rsid w:val="001C6D87"/>
    <w:rsid w:val="001E0068"/>
    <w:rsid w:val="001E4B29"/>
    <w:rsid w:val="001E6434"/>
    <w:rsid w:val="002007F6"/>
    <w:rsid w:val="0022029B"/>
    <w:rsid w:val="00222988"/>
    <w:rsid w:val="0022702B"/>
    <w:rsid w:val="00237E0B"/>
    <w:rsid w:val="00240989"/>
    <w:rsid w:val="0024697D"/>
    <w:rsid w:val="0025625E"/>
    <w:rsid w:val="00264F5E"/>
    <w:rsid w:val="002765D0"/>
    <w:rsid w:val="00284619"/>
    <w:rsid w:val="0028744B"/>
    <w:rsid w:val="002962F1"/>
    <w:rsid w:val="002A1E77"/>
    <w:rsid w:val="002A1FAA"/>
    <w:rsid w:val="002A4D07"/>
    <w:rsid w:val="002A578D"/>
    <w:rsid w:val="002B02FE"/>
    <w:rsid w:val="002B0E26"/>
    <w:rsid w:val="002B15FF"/>
    <w:rsid w:val="002B4A74"/>
    <w:rsid w:val="002B6961"/>
    <w:rsid w:val="002C4EE6"/>
    <w:rsid w:val="002C50E3"/>
    <w:rsid w:val="002C7984"/>
    <w:rsid w:val="002E0318"/>
    <w:rsid w:val="002E0B89"/>
    <w:rsid w:val="003013A7"/>
    <w:rsid w:val="00302993"/>
    <w:rsid w:val="003125BA"/>
    <w:rsid w:val="003162DD"/>
    <w:rsid w:val="0031738F"/>
    <w:rsid w:val="0032374A"/>
    <w:rsid w:val="00336AA3"/>
    <w:rsid w:val="003439A6"/>
    <w:rsid w:val="0034435B"/>
    <w:rsid w:val="0034607E"/>
    <w:rsid w:val="00356827"/>
    <w:rsid w:val="0036022C"/>
    <w:rsid w:val="00360903"/>
    <w:rsid w:val="003614AC"/>
    <w:rsid w:val="0037485C"/>
    <w:rsid w:val="00385E53"/>
    <w:rsid w:val="00386463"/>
    <w:rsid w:val="00387939"/>
    <w:rsid w:val="00391B48"/>
    <w:rsid w:val="00394B53"/>
    <w:rsid w:val="003A5C0C"/>
    <w:rsid w:val="003A64E8"/>
    <w:rsid w:val="003A7A3E"/>
    <w:rsid w:val="003B1EE6"/>
    <w:rsid w:val="003B3C48"/>
    <w:rsid w:val="003B5861"/>
    <w:rsid w:val="003B64B8"/>
    <w:rsid w:val="0040533C"/>
    <w:rsid w:val="00430AE6"/>
    <w:rsid w:val="004368F3"/>
    <w:rsid w:val="004412F5"/>
    <w:rsid w:val="00443F7A"/>
    <w:rsid w:val="00453B01"/>
    <w:rsid w:val="00455BF6"/>
    <w:rsid w:val="00466590"/>
    <w:rsid w:val="004735A4"/>
    <w:rsid w:val="0047738D"/>
    <w:rsid w:val="00477825"/>
    <w:rsid w:val="00481506"/>
    <w:rsid w:val="00483893"/>
    <w:rsid w:val="0049015D"/>
    <w:rsid w:val="004936B0"/>
    <w:rsid w:val="004B04E7"/>
    <w:rsid w:val="004C42BF"/>
    <w:rsid w:val="004F171B"/>
    <w:rsid w:val="004F3EC8"/>
    <w:rsid w:val="004F4787"/>
    <w:rsid w:val="00501B0E"/>
    <w:rsid w:val="00506634"/>
    <w:rsid w:val="005076B8"/>
    <w:rsid w:val="00507A0B"/>
    <w:rsid w:val="0051128B"/>
    <w:rsid w:val="005149FC"/>
    <w:rsid w:val="0051524C"/>
    <w:rsid w:val="005372C4"/>
    <w:rsid w:val="00553D01"/>
    <w:rsid w:val="00553FDE"/>
    <w:rsid w:val="00562D81"/>
    <w:rsid w:val="00566118"/>
    <w:rsid w:val="00573487"/>
    <w:rsid w:val="005743AA"/>
    <w:rsid w:val="00574809"/>
    <w:rsid w:val="0057487D"/>
    <w:rsid w:val="00577A37"/>
    <w:rsid w:val="00593CBD"/>
    <w:rsid w:val="005944B4"/>
    <w:rsid w:val="005961F9"/>
    <w:rsid w:val="005963E5"/>
    <w:rsid w:val="005A5D7B"/>
    <w:rsid w:val="005B0B3C"/>
    <w:rsid w:val="005B1924"/>
    <w:rsid w:val="005B3053"/>
    <w:rsid w:val="005D0A7C"/>
    <w:rsid w:val="005D2ECA"/>
    <w:rsid w:val="005D5515"/>
    <w:rsid w:val="005E1064"/>
    <w:rsid w:val="00600034"/>
    <w:rsid w:val="00601DBC"/>
    <w:rsid w:val="00612991"/>
    <w:rsid w:val="00615F8E"/>
    <w:rsid w:val="0062670F"/>
    <w:rsid w:val="00634543"/>
    <w:rsid w:val="00636BD3"/>
    <w:rsid w:val="00643764"/>
    <w:rsid w:val="00646B4F"/>
    <w:rsid w:val="006522F6"/>
    <w:rsid w:val="00654330"/>
    <w:rsid w:val="0065652F"/>
    <w:rsid w:val="00661CBC"/>
    <w:rsid w:val="006651CA"/>
    <w:rsid w:val="006706AA"/>
    <w:rsid w:val="00675CFF"/>
    <w:rsid w:val="006774CF"/>
    <w:rsid w:val="00680761"/>
    <w:rsid w:val="00684092"/>
    <w:rsid w:val="00684F5B"/>
    <w:rsid w:val="006918C1"/>
    <w:rsid w:val="006933F5"/>
    <w:rsid w:val="0069538A"/>
    <w:rsid w:val="006A14E8"/>
    <w:rsid w:val="006A2DFD"/>
    <w:rsid w:val="006A36BE"/>
    <w:rsid w:val="006B1713"/>
    <w:rsid w:val="006B60F3"/>
    <w:rsid w:val="006C0C36"/>
    <w:rsid w:val="006C1F12"/>
    <w:rsid w:val="006C2045"/>
    <w:rsid w:val="006C7C43"/>
    <w:rsid w:val="006D29BC"/>
    <w:rsid w:val="006D76FE"/>
    <w:rsid w:val="006D79A3"/>
    <w:rsid w:val="006E27CD"/>
    <w:rsid w:val="006F1D60"/>
    <w:rsid w:val="006F71BE"/>
    <w:rsid w:val="00702DAC"/>
    <w:rsid w:val="0070445D"/>
    <w:rsid w:val="00707196"/>
    <w:rsid w:val="00712F17"/>
    <w:rsid w:val="00713CED"/>
    <w:rsid w:val="007145E4"/>
    <w:rsid w:val="00714FE7"/>
    <w:rsid w:val="0071614B"/>
    <w:rsid w:val="0072104A"/>
    <w:rsid w:val="00724068"/>
    <w:rsid w:val="007316C7"/>
    <w:rsid w:val="007332FB"/>
    <w:rsid w:val="0073650D"/>
    <w:rsid w:val="00743F26"/>
    <w:rsid w:val="007471C9"/>
    <w:rsid w:val="007513A3"/>
    <w:rsid w:val="00765402"/>
    <w:rsid w:val="0077502B"/>
    <w:rsid w:val="00775E93"/>
    <w:rsid w:val="007768DF"/>
    <w:rsid w:val="00781961"/>
    <w:rsid w:val="00791905"/>
    <w:rsid w:val="007A4E91"/>
    <w:rsid w:val="007A5378"/>
    <w:rsid w:val="007B6606"/>
    <w:rsid w:val="007B6D7C"/>
    <w:rsid w:val="007C11FE"/>
    <w:rsid w:val="007C4C1F"/>
    <w:rsid w:val="007C541F"/>
    <w:rsid w:val="007C6D78"/>
    <w:rsid w:val="007D18B5"/>
    <w:rsid w:val="007D348F"/>
    <w:rsid w:val="007F0219"/>
    <w:rsid w:val="007F24DE"/>
    <w:rsid w:val="00810CFA"/>
    <w:rsid w:val="008114CC"/>
    <w:rsid w:val="0082225D"/>
    <w:rsid w:val="008349E8"/>
    <w:rsid w:val="0083598F"/>
    <w:rsid w:val="0083710C"/>
    <w:rsid w:val="00840D56"/>
    <w:rsid w:val="008418DF"/>
    <w:rsid w:val="008418F9"/>
    <w:rsid w:val="00842BB7"/>
    <w:rsid w:val="008444CD"/>
    <w:rsid w:val="00850A81"/>
    <w:rsid w:val="0085672C"/>
    <w:rsid w:val="00867DFA"/>
    <w:rsid w:val="00877765"/>
    <w:rsid w:val="00880AF7"/>
    <w:rsid w:val="0088208C"/>
    <w:rsid w:val="008909B2"/>
    <w:rsid w:val="00891310"/>
    <w:rsid w:val="008921BB"/>
    <w:rsid w:val="00896915"/>
    <w:rsid w:val="008A2116"/>
    <w:rsid w:val="008A26F7"/>
    <w:rsid w:val="008A698B"/>
    <w:rsid w:val="008B28A2"/>
    <w:rsid w:val="008B2FD8"/>
    <w:rsid w:val="008D3F17"/>
    <w:rsid w:val="008D4D38"/>
    <w:rsid w:val="008E4366"/>
    <w:rsid w:val="008E5096"/>
    <w:rsid w:val="008E6307"/>
    <w:rsid w:val="008F4698"/>
    <w:rsid w:val="008F7BCC"/>
    <w:rsid w:val="0090086D"/>
    <w:rsid w:val="00904E75"/>
    <w:rsid w:val="0091064B"/>
    <w:rsid w:val="00921A12"/>
    <w:rsid w:val="00931B6E"/>
    <w:rsid w:val="0093576E"/>
    <w:rsid w:val="00937953"/>
    <w:rsid w:val="00942516"/>
    <w:rsid w:val="00945CA7"/>
    <w:rsid w:val="00957CF1"/>
    <w:rsid w:val="00960990"/>
    <w:rsid w:val="00980127"/>
    <w:rsid w:val="00980676"/>
    <w:rsid w:val="009850D5"/>
    <w:rsid w:val="00987EA2"/>
    <w:rsid w:val="009924CE"/>
    <w:rsid w:val="00997AC8"/>
    <w:rsid w:val="009B46EB"/>
    <w:rsid w:val="009B7F46"/>
    <w:rsid w:val="009C3FDB"/>
    <w:rsid w:val="009D5494"/>
    <w:rsid w:val="009E3CB7"/>
    <w:rsid w:val="009F2270"/>
    <w:rsid w:val="00A055A5"/>
    <w:rsid w:val="00A07F70"/>
    <w:rsid w:val="00A207E0"/>
    <w:rsid w:val="00A337A4"/>
    <w:rsid w:val="00A35591"/>
    <w:rsid w:val="00A51E53"/>
    <w:rsid w:val="00A63880"/>
    <w:rsid w:val="00A70396"/>
    <w:rsid w:val="00A74038"/>
    <w:rsid w:val="00A76B89"/>
    <w:rsid w:val="00A82603"/>
    <w:rsid w:val="00A837F5"/>
    <w:rsid w:val="00A901F8"/>
    <w:rsid w:val="00AB0FB2"/>
    <w:rsid w:val="00AB3BAE"/>
    <w:rsid w:val="00AC1FD9"/>
    <w:rsid w:val="00AC3213"/>
    <w:rsid w:val="00AC799B"/>
    <w:rsid w:val="00AD0393"/>
    <w:rsid w:val="00AE60D2"/>
    <w:rsid w:val="00AF4339"/>
    <w:rsid w:val="00B00196"/>
    <w:rsid w:val="00B043B9"/>
    <w:rsid w:val="00B05F12"/>
    <w:rsid w:val="00B0767F"/>
    <w:rsid w:val="00B077D6"/>
    <w:rsid w:val="00B105E3"/>
    <w:rsid w:val="00B16C33"/>
    <w:rsid w:val="00B23ACC"/>
    <w:rsid w:val="00B4026B"/>
    <w:rsid w:val="00B40C6E"/>
    <w:rsid w:val="00B42EA6"/>
    <w:rsid w:val="00B4629F"/>
    <w:rsid w:val="00B47959"/>
    <w:rsid w:val="00B56411"/>
    <w:rsid w:val="00B56700"/>
    <w:rsid w:val="00B6125C"/>
    <w:rsid w:val="00B72450"/>
    <w:rsid w:val="00B7293E"/>
    <w:rsid w:val="00B77428"/>
    <w:rsid w:val="00B86E89"/>
    <w:rsid w:val="00B8721C"/>
    <w:rsid w:val="00B907FF"/>
    <w:rsid w:val="00BA24A0"/>
    <w:rsid w:val="00BB5289"/>
    <w:rsid w:val="00BC548D"/>
    <w:rsid w:val="00BC5A4A"/>
    <w:rsid w:val="00BD0657"/>
    <w:rsid w:val="00BD75DD"/>
    <w:rsid w:val="00BE21A3"/>
    <w:rsid w:val="00BE3626"/>
    <w:rsid w:val="00BE79FB"/>
    <w:rsid w:val="00BF78EF"/>
    <w:rsid w:val="00BF7A52"/>
    <w:rsid w:val="00C00846"/>
    <w:rsid w:val="00C030CD"/>
    <w:rsid w:val="00C17F95"/>
    <w:rsid w:val="00C2147E"/>
    <w:rsid w:val="00C237FF"/>
    <w:rsid w:val="00C5223B"/>
    <w:rsid w:val="00C54482"/>
    <w:rsid w:val="00C65FB9"/>
    <w:rsid w:val="00C70A52"/>
    <w:rsid w:val="00C72FFB"/>
    <w:rsid w:val="00C84A75"/>
    <w:rsid w:val="00C92DF0"/>
    <w:rsid w:val="00CA1200"/>
    <w:rsid w:val="00CB1DAC"/>
    <w:rsid w:val="00CB7C25"/>
    <w:rsid w:val="00CC461D"/>
    <w:rsid w:val="00CD2E33"/>
    <w:rsid w:val="00D007B4"/>
    <w:rsid w:val="00D13456"/>
    <w:rsid w:val="00D327B3"/>
    <w:rsid w:val="00D52C5B"/>
    <w:rsid w:val="00D55CC0"/>
    <w:rsid w:val="00D576DC"/>
    <w:rsid w:val="00D62442"/>
    <w:rsid w:val="00D72BC6"/>
    <w:rsid w:val="00D73323"/>
    <w:rsid w:val="00D7349F"/>
    <w:rsid w:val="00D74E55"/>
    <w:rsid w:val="00D76D9A"/>
    <w:rsid w:val="00D85876"/>
    <w:rsid w:val="00D85EB0"/>
    <w:rsid w:val="00D86237"/>
    <w:rsid w:val="00D90709"/>
    <w:rsid w:val="00D945C4"/>
    <w:rsid w:val="00DA2C93"/>
    <w:rsid w:val="00DA42DB"/>
    <w:rsid w:val="00DA7C88"/>
    <w:rsid w:val="00DB0387"/>
    <w:rsid w:val="00DB52C2"/>
    <w:rsid w:val="00DB58C1"/>
    <w:rsid w:val="00DB7551"/>
    <w:rsid w:val="00DD1BC3"/>
    <w:rsid w:val="00DD3B04"/>
    <w:rsid w:val="00DF2338"/>
    <w:rsid w:val="00DF696C"/>
    <w:rsid w:val="00DF6C15"/>
    <w:rsid w:val="00DF7AE1"/>
    <w:rsid w:val="00E04ED1"/>
    <w:rsid w:val="00E2668D"/>
    <w:rsid w:val="00E30677"/>
    <w:rsid w:val="00E432D2"/>
    <w:rsid w:val="00E47433"/>
    <w:rsid w:val="00E56F43"/>
    <w:rsid w:val="00E60C5A"/>
    <w:rsid w:val="00E640C8"/>
    <w:rsid w:val="00E65027"/>
    <w:rsid w:val="00E661E2"/>
    <w:rsid w:val="00E663B0"/>
    <w:rsid w:val="00E671F7"/>
    <w:rsid w:val="00E67A1D"/>
    <w:rsid w:val="00E733FA"/>
    <w:rsid w:val="00E748F0"/>
    <w:rsid w:val="00E75934"/>
    <w:rsid w:val="00E759D2"/>
    <w:rsid w:val="00E94441"/>
    <w:rsid w:val="00EA3897"/>
    <w:rsid w:val="00EA76E3"/>
    <w:rsid w:val="00EB6700"/>
    <w:rsid w:val="00EC5E01"/>
    <w:rsid w:val="00EC5F95"/>
    <w:rsid w:val="00ED0DF8"/>
    <w:rsid w:val="00ED77D2"/>
    <w:rsid w:val="00EE7F86"/>
    <w:rsid w:val="00EF4A2D"/>
    <w:rsid w:val="00EF514F"/>
    <w:rsid w:val="00F13966"/>
    <w:rsid w:val="00F15D0D"/>
    <w:rsid w:val="00F1653E"/>
    <w:rsid w:val="00F20ED7"/>
    <w:rsid w:val="00F50281"/>
    <w:rsid w:val="00F52443"/>
    <w:rsid w:val="00F5521A"/>
    <w:rsid w:val="00F55655"/>
    <w:rsid w:val="00F56C36"/>
    <w:rsid w:val="00F66379"/>
    <w:rsid w:val="00F8286B"/>
    <w:rsid w:val="00F82E1A"/>
    <w:rsid w:val="00F84A78"/>
    <w:rsid w:val="00F91FB5"/>
    <w:rsid w:val="00F93B89"/>
    <w:rsid w:val="00F95E2F"/>
    <w:rsid w:val="00FB24A5"/>
    <w:rsid w:val="00FB5F32"/>
    <w:rsid w:val="00FB7F98"/>
    <w:rsid w:val="00FD08B5"/>
    <w:rsid w:val="00FD1A10"/>
    <w:rsid w:val="00FD665C"/>
    <w:rsid w:val="00FE28F3"/>
    <w:rsid w:val="00FE7017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rsid w:val="00B043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043B9"/>
    <w:rPr>
      <w:lang w:eastAsia="zh-CN"/>
    </w:rPr>
  </w:style>
  <w:style w:type="character" w:styleId="afa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043B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043B9"/>
    <w:rPr>
      <w:lang w:eastAsia="zh-CN"/>
    </w:rPr>
  </w:style>
  <w:style w:type="character" w:styleId="afd">
    <w:name w:val="endnote reference"/>
    <w:basedOn w:val="a0"/>
    <w:uiPriority w:val="99"/>
    <w:semiHidden/>
    <w:unhideWhenUsed/>
    <w:rsid w:val="00B043B9"/>
    <w:rPr>
      <w:vertAlign w:val="superscript"/>
    </w:rPr>
  </w:style>
  <w:style w:type="character" w:customStyle="1" w:styleId="af">
    <w:name w:val="Нижний колонтитул Знак"/>
    <w:basedOn w:val="a0"/>
    <w:link w:val="ae"/>
    <w:rsid w:val="00980676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D474C-921E-4D63-ACA7-8FCC9823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Бобылева Г.Ф.</cp:lastModifiedBy>
  <cp:revision>2</cp:revision>
  <cp:lastPrinted>2015-06-22T11:51:00Z</cp:lastPrinted>
  <dcterms:created xsi:type="dcterms:W3CDTF">2015-06-25T11:14:00Z</dcterms:created>
  <dcterms:modified xsi:type="dcterms:W3CDTF">2015-06-25T11:14:00Z</dcterms:modified>
</cp:coreProperties>
</file>