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5F61" w:rsidRPr="00617566" w:rsidRDefault="00C25F61" w:rsidP="00C25F61">
      <w:pPr>
        <w:jc w:val="center"/>
        <w:rPr>
          <w:b/>
          <w:sz w:val="28"/>
          <w:szCs w:val="28"/>
        </w:rPr>
      </w:pPr>
      <w:r w:rsidRPr="00617566">
        <w:rPr>
          <w:b/>
          <w:sz w:val="28"/>
          <w:szCs w:val="28"/>
        </w:rPr>
        <w:t xml:space="preserve">Перерасчет </w:t>
      </w:r>
      <w:r w:rsidR="00033AB1" w:rsidRPr="00617566">
        <w:rPr>
          <w:b/>
          <w:sz w:val="28"/>
          <w:szCs w:val="28"/>
        </w:rPr>
        <w:t>страховых пенсий и</w:t>
      </w:r>
      <w:r w:rsidRPr="00617566">
        <w:rPr>
          <w:b/>
          <w:sz w:val="28"/>
          <w:szCs w:val="28"/>
        </w:rPr>
        <w:t xml:space="preserve"> фиксирова</w:t>
      </w:r>
      <w:r w:rsidR="00033AB1" w:rsidRPr="00617566">
        <w:rPr>
          <w:b/>
          <w:sz w:val="28"/>
          <w:szCs w:val="28"/>
        </w:rPr>
        <w:t>нной выплаты к страховой пенсии</w:t>
      </w:r>
      <w:r w:rsidR="00617566" w:rsidRPr="00617566">
        <w:rPr>
          <w:b/>
          <w:sz w:val="28"/>
          <w:szCs w:val="28"/>
        </w:rPr>
        <w:t>.</w:t>
      </w:r>
    </w:p>
    <w:p w:rsidR="00C25F61" w:rsidRDefault="00617566" w:rsidP="00C17766">
      <w:pPr>
        <w:pStyle w:val="aa"/>
        <w:spacing w:after="0"/>
      </w:pPr>
      <w:r>
        <w:t>С</w:t>
      </w:r>
      <w:r w:rsidR="00C25F61">
        <w:t xml:space="preserve"> 1 января </w:t>
      </w:r>
      <w:r w:rsidR="00623C5E">
        <w:t>2015</w:t>
      </w:r>
      <w:r w:rsidR="00C25F61">
        <w:t xml:space="preserve"> года</w:t>
      </w:r>
      <w:r w:rsidR="00C17766">
        <w:t>, в связи с вступлением в силу</w:t>
      </w:r>
      <w:r w:rsidR="00623C5E">
        <w:t xml:space="preserve"> </w:t>
      </w:r>
      <w:r w:rsidR="00C17766" w:rsidRPr="00C17766">
        <w:t>Федеральн</w:t>
      </w:r>
      <w:r w:rsidR="00C17766">
        <w:t>ого</w:t>
      </w:r>
      <w:r w:rsidR="00C17766" w:rsidRPr="00C17766">
        <w:t xml:space="preserve"> закон</w:t>
      </w:r>
      <w:r w:rsidR="00C17766">
        <w:t xml:space="preserve">а </w:t>
      </w:r>
      <w:r w:rsidR="00C17766" w:rsidRPr="00C17766">
        <w:t xml:space="preserve"> № 400-ФЗ от 28.12.2013 года «О страховых пенсиях»</w:t>
      </w:r>
      <w:r w:rsidR="00C17766">
        <w:t>,</w:t>
      </w:r>
      <w:r w:rsidR="00645C30">
        <w:t xml:space="preserve"> </w:t>
      </w:r>
      <w:r w:rsidR="00623C5E">
        <w:t xml:space="preserve">фиксированный базовый размер </w:t>
      </w:r>
      <w:r w:rsidR="00C25F61">
        <w:t xml:space="preserve">преобразован </w:t>
      </w:r>
      <w:r w:rsidR="00623C5E">
        <w:t>в фиксированную выплату, которая не входит в состав страховой (трудовой) пенсии, а выплачивается вместе с ней.</w:t>
      </w:r>
      <w:r w:rsidR="00623C5E" w:rsidRPr="00696C6F">
        <w:t xml:space="preserve"> </w:t>
      </w:r>
    </w:p>
    <w:p w:rsidR="00623C5E" w:rsidRDefault="00C25F61" w:rsidP="00623C5E">
      <w:pPr>
        <w:pStyle w:val="af7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Необходимо отметить, что </w:t>
      </w:r>
      <w:r w:rsidR="00623C5E" w:rsidRPr="00696C6F">
        <w:rPr>
          <w:sz w:val="24"/>
          <w:szCs w:val="24"/>
        </w:rPr>
        <w:t>основания для перерасчета фиксированной выплаты к страховой пенсии и повышения фиксированной выплаты к страховой пенсии аналогичны основаниям, предусмотренным</w:t>
      </w:r>
      <w:r w:rsidR="0096275A">
        <w:rPr>
          <w:sz w:val="24"/>
          <w:szCs w:val="24"/>
        </w:rPr>
        <w:t xml:space="preserve"> ранее </w:t>
      </w:r>
      <w:r w:rsidR="00623C5E" w:rsidRPr="00696C6F">
        <w:rPr>
          <w:sz w:val="24"/>
          <w:szCs w:val="24"/>
        </w:rPr>
        <w:t xml:space="preserve"> Федеральным законом № 173-ФЗ</w:t>
      </w:r>
      <w:r w:rsidR="001C5BDB">
        <w:rPr>
          <w:sz w:val="24"/>
          <w:szCs w:val="24"/>
        </w:rPr>
        <w:t xml:space="preserve"> « О трудовых пенсиях в РФ»</w:t>
      </w:r>
      <w:r w:rsidR="00623C5E" w:rsidRPr="00696C6F">
        <w:rPr>
          <w:sz w:val="24"/>
          <w:szCs w:val="24"/>
        </w:rPr>
        <w:t xml:space="preserve"> в отношении фиксированного базового размера. </w:t>
      </w:r>
    </w:p>
    <w:p w:rsidR="00623C5E" w:rsidRPr="00645C30" w:rsidRDefault="00623C5E" w:rsidP="00623C5E">
      <w:pPr>
        <w:pStyle w:val="af7"/>
        <w:spacing w:line="240" w:lineRule="auto"/>
        <w:ind w:firstLine="709"/>
        <w:rPr>
          <w:sz w:val="24"/>
          <w:szCs w:val="24"/>
        </w:rPr>
      </w:pPr>
      <w:r w:rsidRPr="00645C30">
        <w:rPr>
          <w:sz w:val="24"/>
          <w:szCs w:val="24"/>
        </w:rPr>
        <w:t>Перерасчет размера фиксированной выпл</w:t>
      </w:r>
      <w:r w:rsidR="008B66EF" w:rsidRPr="00645C30">
        <w:rPr>
          <w:sz w:val="24"/>
          <w:szCs w:val="24"/>
        </w:rPr>
        <w:t>аты к страховой пенсии производи</w:t>
      </w:r>
      <w:r w:rsidRPr="00645C30">
        <w:rPr>
          <w:sz w:val="24"/>
          <w:szCs w:val="24"/>
        </w:rPr>
        <w:t xml:space="preserve">тся в </w:t>
      </w:r>
      <w:r w:rsidR="006C58D6" w:rsidRPr="00645C30">
        <w:rPr>
          <w:sz w:val="24"/>
          <w:szCs w:val="24"/>
        </w:rPr>
        <w:t xml:space="preserve">следующих </w:t>
      </w:r>
      <w:r w:rsidRPr="00645C30">
        <w:rPr>
          <w:sz w:val="24"/>
          <w:szCs w:val="24"/>
        </w:rPr>
        <w:t>случаях:</w:t>
      </w:r>
    </w:p>
    <w:p w:rsidR="00623C5E" w:rsidRPr="001F66DE" w:rsidRDefault="00623C5E" w:rsidP="00623C5E">
      <w:pPr>
        <w:pStyle w:val="af7"/>
        <w:spacing w:line="240" w:lineRule="auto"/>
        <w:ind w:firstLine="709"/>
        <w:rPr>
          <w:sz w:val="24"/>
          <w:szCs w:val="24"/>
        </w:rPr>
      </w:pPr>
      <w:r w:rsidRPr="001F66DE">
        <w:rPr>
          <w:sz w:val="24"/>
          <w:szCs w:val="24"/>
        </w:rPr>
        <w:t>- достижение возраста 80 лет;</w:t>
      </w:r>
    </w:p>
    <w:p w:rsidR="00623C5E" w:rsidRPr="001F66DE" w:rsidRDefault="00623C5E" w:rsidP="00623C5E">
      <w:pPr>
        <w:pStyle w:val="af7"/>
        <w:spacing w:line="240" w:lineRule="auto"/>
        <w:ind w:firstLine="709"/>
        <w:rPr>
          <w:sz w:val="24"/>
          <w:szCs w:val="24"/>
        </w:rPr>
      </w:pPr>
      <w:r w:rsidRPr="001F66DE">
        <w:rPr>
          <w:sz w:val="24"/>
          <w:szCs w:val="24"/>
        </w:rPr>
        <w:t xml:space="preserve">- установление  </w:t>
      </w:r>
      <w:r w:rsidRPr="001F66DE">
        <w:rPr>
          <w:sz w:val="24"/>
          <w:szCs w:val="24"/>
          <w:lang w:val="en-US"/>
        </w:rPr>
        <w:t>I</w:t>
      </w:r>
      <w:r w:rsidRPr="001F66DE">
        <w:rPr>
          <w:sz w:val="24"/>
          <w:szCs w:val="24"/>
        </w:rPr>
        <w:t xml:space="preserve">  группы инвалидности или изменение группы инвалидности;</w:t>
      </w:r>
    </w:p>
    <w:p w:rsidR="00623C5E" w:rsidRPr="001F66DE" w:rsidRDefault="00623C5E" w:rsidP="00623C5E">
      <w:pPr>
        <w:pStyle w:val="af7"/>
        <w:spacing w:line="240" w:lineRule="auto"/>
        <w:ind w:firstLine="709"/>
        <w:rPr>
          <w:sz w:val="24"/>
          <w:szCs w:val="24"/>
        </w:rPr>
      </w:pPr>
      <w:r w:rsidRPr="001F66DE">
        <w:rPr>
          <w:sz w:val="24"/>
          <w:szCs w:val="24"/>
        </w:rPr>
        <w:t>- изменение количества нетрудоспособных членов семьи;</w:t>
      </w:r>
    </w:p>
    <w:p w:rsidR="00623C5E" w:rsidRPr="001F66DE" w:rsidRDefault="00623C5E" w:rsidP="00623C5E">
      <w:pPr>
        <w:pStyle w:val="af7"/>
        <w:spacing w:line="240" w:lineRule="auto"/>
        <w:ind w:firstLine="709"/>
        <w:rPr>
          <w:sz w:val="24"/>
          <w:szCs w:val="24"/>
        </w:rPr>
      </w:pPr>
      <w:r w:rsidRPr="001F66DE">
        <w:rPr>
          <w:sz w:val="24"/>
          <w:szCs w:val="24"/>
        </w:rPr>
        <w:t>- изменение категории получателя страховой пенсии по случаю потери кормильца;</w:t>
      </w:r>
    </w:p>
    <w:p w:rsidR="00623C5E" w:rsidRPr="001F66DE" w:rsidRDefault="00623C5E" w:rsidP="00623C5E">
      <w:pPr>
        <w:autoSpaceDE w:val="0"/>
        <w:autoSpaceDN w:val="0"/>
        <w:adjustRightInd w:val="0"/>
        <w:ind w:firstLine="540"/>
        <w:jc w:val="both"/>
      </w:pPr>
      <w:r>
        <w:t xml:space="preserve">  </w:t>
      </w:r>
      <w:r w:rsidRPr="001F66DE">
        <w:t>- приобретение необходимого календарного стажа работы в районах Крайнего Севера и (или) местностях приравненных к районам Крайнего Севера и (или) страхового стажа, дающих право на установление повышения фиксированной выплаты к страховой пенсии;</w:t>
      </w:r>
    </w:p>
    <w:p w:rsidR="00623C5E" w:rsidRPr="00413DFF" w:rsidRDefault="00623C5E" w:rsidP="00623C5E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1641AB">
        <w:t>- переезд</w:t>
      </w:r>
      <w:r w:rsidRPr="001F66DE">
        <w:t xml:space="preserve"> на новое место жительства в районы Крайнего Севера и прир</w:t>
      </w:r>
      <w:r w:rsidR="001641AB">
        <w:t>авненные к ним местности, выезд</w:t>
      </w:r>
      <w:r w:rsidRPr="001F66DE">
        <w:t xml:space="preserve"> пенсионера за пределы районов Крайнего Севера и приравненных к ним местностей</w:t>
      </w:r>
      <w:r>
        <w:t>.</w:t>
      </w:r>
    </w:p>
    <w:p w:rsidR="00623C5E" w:rsidRPr="00645C30" w:rsidRDefault="00623C5E" w:rsidP="00623C5E">
      <w:pPr>
        <w:pStyle w:val="af7"/>
        <w:spacing w:line="240" w:lineRule="auto"/>
        <w:ind w:firstLine="709"/>
        <w:rPr>
          <w:sz w:val="24"/>
          <w:szCs w:val="24"/>
        </w:rPr>
      </w:pPr>
      <w:r w:rsidRPr="00645C30">
        <w:rPr>
          <w:sz w:val="24"/>
          <w:szCs w:val="24"/>
        </w:rPr>
        <w:t>Перерасчет страховой пенсии производится в трех случаях:</w:t>
      </w:r>
    </w:p>
    <w:p w:rsidR="00623C5E" w:rsidRDefault="00645C30" w:rsidP="00623C5E">
      <w:pPr>
        <w:ind w:firstLine="567"/>
        <w:jc w:val="both"/>
      </w:pPr>
      <w:r>
        <w:t>- у</w:t>
      </w:r>
      <w:r w:rsidR="001641AB">
        <w:t>величение</w:t>
      </w:r>
      <w:r w:rsidR="00623C5E" w:rsidRPr="00696C6F">
        <w:t xml:space="preserve"> </w:t>
      </w:r>
      <w:r w:rsidR="00623C5E">
        <w:t>суммы баллов</w:t>
      </w:r>
      <w:r w:rsidR="00623C5E" w:rsidRPr="00696C6F">
        <w:t xml:space="preserve"> за периоды до </w:t>
      </w:r>
      <w:r w:rsidR="001641AB">
        <w:t>1 января 2015 года.</w:t>
      </w:r>
    </w:p>
    <w:p w:rsidR="00623C5E" w:rsidRPr="00CE0F97" w:rsidRDefault="00645C30" w:rsidP="00623C5E">
      <w:pPr>
        <w:ind w:firstLine="567"/>
        <w:jc w:val="both"/>
      </w:pPr>
      <w:r>
        <w:t>-у</w:t>
      </w:r>
      <w:r w:rsidR="001641AB">
        <w:t xml:space="preserve">величение </w:t>
      </w:r>
      <w:r w:rsidR="00623C5E" w:rsidRPr="00696C6F">
        <w:t xml:space="preserve">суммы </w:t>
      </w:r>
      <w:r w:rsidR="00623C5E">
        <w:t>баллов</w:t>
      </w:r>
      <w:r w:rsidR="00623C5E" w:rsidRPr="00696C6F">
        <w:t>, определяемых за каждый календарный год иных засчитываемых в страховой стаж периодов</w:t>
      </w:r>
      <w:r w:rsidR="00623C5E">
        <w:t xml:space="preserve"> (например, периодов отпуска по уходу за ребенком, периодов военной службы по призыву)</w:t>
      </w:r>
      <w:r w:rsidR="00623C5E" w:rsidRPr="00696C6F">
        <w:t xml:space="preserve">, имевших место после </w:t>
      </w:r>
      <w:r w:rsidR="001641AB">
        <w:t xml:space="preserve">1 января 2015 года </w:t>
      </w:r>
      <w:r w:rsidR="00623C5E" w:rsidRPr="00CE0F97">
        <w:t xml:space="preserve">до даты назначения страховой пенсии. </w:t>
      </w:r>
    </w:p>
    <w:p w:rsidR="001772D0" w:rsidRDefault="00645C30" w:rsidP="00623C5E">
      <w:pPr>
        <w:ind w:firstLine="567"/>
        <w:jc w:val="both"/>
      </w:pPr>
      <w:r>
        <w:t>-у</w:t>
      </w:r>
      <w:r w:rsidR="00623C5E" w:rsidRPr="00696C6F">
        <w:t xml:space="preserve">величение </w:t>
      </w:r>
      <w:r w:rsidR="00623C5E">
        <w:t>размера годового балла</w:t>
      </w:r>
      <w:r w:rsidR="001641AB">
        <w:t>,</w:t>
      </w:r>
      <w:r w:rsidR="00623C5E" w:rsidRPr="00696C6F">
        <w:t xml:space="preserve"> исходя из суммы начисленных (уплаченных) страховых взносов на страховую пенсию</w:t>
      </w:r>
      <w:r w:rsidR="00623C5E">
        <w:t xml:space="preserve"> после</w:t>
      </w:r>
      <w:r w:rsidR="001641AB">
        <w:t xml:space="preserve"> 1 января 2015 года</w:t>
      </w:r>
      <w:r w:rsidR="00623C5E" w:rsidRPr="00696C6F">
        <w:t>, не учтенных при</w:t>
      </w:r>
      <w:r w:rsidR="001772D0">
        <w:t>:</w:t>
      </w:r>
    </w:p>
    <w:p w:rsidR="001772D0" w:rsidRDefault="00623C5E" w:rsidP="00623C5E">
      <w:pPr>
        <w:ind w:firstLine="567"/>
        <w:jc w:val="both"/>
      </w:pPr>
      <w:r w:rsidRPr="00696C6F">
        <w:t xml:space="preserve"> </w:t>
      </w:r>
      <w:r w:rsidR="001772D0">
        <w:t>-назначении пенсии;</w:t>
      </w:r>
      <w:r w:rsidRPr="00696C6F">
        <w:t xml:space="preserve"> </w:t>
      </w:r>
    </w:p>
    <w:p w:rsidR="001772D0" w:rsidRDefault="001772D0" w:rsidP="00623C5E">
      <w:pPr>
        <w:ind w:firstLine="567"/>
        <w:jc w:val="both"/>
      </w:pPr>
      <w:r>
        <w:t>-</w:t>
      </w:r>
      <w:r w:rsidR="00623C5E" w:rsidRPr="00696C6F">
        <w:t xml:space="preserve">переводе с одного </w:t>
      </w:r>
      <w:r>
        <w:t>вида страховой пенсии на другую;</w:t>
      </w:r>
      <w:r w:rsidR="00623C5E" w:rsidRPr="00696C6F">
        <w:t xml:space="preserve"> </w:t>
      </w:r>
    </w:p>
    <w:p w:rsidR="001641AB" w:rsidRDefault="001772D0" w:rsidP="00623C5E">
      <w:pPr>
        <w:ind w:firstLine="567"/>
        <w:jc w:val="both"/>
      </w:pPr>
      <w:r>
        <w:t>-</w:t>
      </w:r>
      <w:r w:rsidR="00623C5E" w:rsidRPr="00696C6F">
        <w:t xml:space="preserve">при предыдущем перерасчете. </w:t>
      </w:r>
    </w:p>
    <w:p w:rsidR="00C25B1D" w:rsidRDefault="00623C5E" w:rsidP="00623C5E">
      <w:pPr>
        <w:ind w:firstLine="567"/>
        <w:jc w:val="both"/>
      </w:pPr>
      <w:r w:rsidRPr="00916722">
        <w:t xml:space="preserve">Перерасчет по данному основанию производится в беззаявительном порядке  с 1 августа каждого года, следующего за годом, в котором была назначена указанная страховая пенсия </w:t>
      </w:r>
      <w:r>
        <w:t>(аналогичная норма – это корректировка</w:t>
      </w:r>
      <w:r w:rsidRPr="00916722">
        <w:t xml:space="preserve"> в соответствии с Федеральным</w:t>
      </w:r>
      <w:r w:rsidR="001641AB">
        <w:t xml:space="preserve"> законом </w:t>
      </w:r>
    </w:p>
    <w:p w:rsidR="00623C5E" w:rsidRDefault="001641AB" w:rsidP="00623C5E">
      <w:pPr>
        <w:ind w:firstLine="567"/>
        <w:jc w:val="both"/>
      </w:pPr>
      <w:r>
        <w:t>№ 173-ФЗ).</w:t>
      </w:r>
    </w:p>
    <w:p w:rsidR="001772D0" w:rsidRDefault="00623C5E" w:rsidP="00623C5E">
      <w:pPr>
        <w:ind w:firstLine="567"/>
        <w:jc w:val="both"/>
      </w:pPr>
      <w:r>
        <w:t>В</w:t>
      </w:r>
      <w:r w:rsidRPr="00696C6F">
        <w:t xml:space="preserve"> отношении лиц, которым до</w:t>
      </w:r>
      <w:r w:rsidR="003135CC">
        <w:t xml:space="preserve"> 1 января 2015 года</w:t>
      </w:r>
      <w:r w:rsidRPr="00696C6F">
        <w:t xml:space="preserve"> были установлены т</w:t>
      </w:r>
      <w:r w:rsidR="003135CC">
        <w:t xml:space="preserve">рудовые пенсии </w:t>
      </w:r>
      <w:r w:rsidRPr="00696C6F">
        <w:t xml:space="preserve"> </w:t>
      </w:r>
      <w:r w:rsidR="003135CC">
        <w:t>(</w:t>
      </w:r>
      <w:r w:rsidR="00B07080">
        <w:t>при этом продолжавшим</w:t>
      </w:r>
      <w:r w:rsidRPr="00696C6F">
        <w:t xml:space="preserve"> трудовую деятельность в 2014 году</w:t>
      </w:r>
      <w:r w:rsidR="003135CC">
        <w:t>)</w:t>
      </w:r>
      <w:r w:rsidRPr="00696C6F">
        <w:t xml:space="preserve"> будет произведено уточнение размеров страховых пенсий</w:t>
      </w:r>
      <w:r w:rsidR="001772D0">
        <w:t>.</w:t>
      </w:r>
    </w:p>
    <w:p w:rsidR="00623C5E" w:rsidRPr="00696C6F" w:rsidRDefault="001772D0" w:rsidP="00623C5E">
      <w:pPr>
        <w:ind w:firstLine="567"/>
        <w:jc w:val="both"/>
      </w:pPr>
      <w:r>
        <w:t>Данное уточнение будет сделано</w:t>
      </w:r>
      <w:r w:rsidR="00623C5E" w:rsidRPr="00696C6F">
        <w:t xml:space="preserve"> на основании сведений о суммах страховых взносов на </w:t>
      </w:r>
      <w:r w:rsidR="00623C5E">
        <w:t>индивидуальных лицевых счетах застрахованных лиц</w:t>
      </w:r>
      <w:r w:rsidR="00623C5E" w:rsidRPr="00696C6F">
        <w:t xml:space="preserve">, которые не были учтены при определении величины суммы </w:t>
      </w:r>
      <w:r w:rsidR="00623C5E">
        <w:t xml:space="preserve">расчетного пенсионного капитала </w:t>
      </w:r>
      <w:r w:rsidR="00623C5E" w:rsidRPr="00696C6F">
        <w:t>для исчисления размеров трудовых пенсий (доли трудовых пен</w:t>
      </w:r>
      <w:r w:rsidR="003135CC">
        <w:t xml:space="preserve">сий) по состоянию на 31 декабря </w:t>
      </w:r>
      <w:r w:rsidR="00623C5E">
        <w:t>2014</w:t>
      </w:r>
      <w:r w:rsidR="003135CC">
        <w:t xml:space="preserve"> года</w:t>
      </w:r>
      <w:r w:rsidR="00623C5E">
        <w:t>.</w:t>
      </w:r>
    </w:p>
    <w:p w:rsidR="004373E8" w:rsidRDefault="00623C5E" w:rsidP="00623C5E">
      <w:pPr>
        <w:ind w:firstLine="567"/>
        <w:jc w:val="both"/>
      </w:pPr>
      <w:r w:rsidRPr="00696C6F">
        <w:t xml:space="preserve">Таким образом, в 2015 году после разнесения по лицевым счетам застрахованных лиц сведений о страховых взносах за </w:t>
      </w:r>
      <w:r w:rsidRPr="00696C6F">
        <w:rPr>
          <w:lang w:val="en-US"/>
        </w:rPr>
        <w:t>II</w:t>
      </w:r>
      <w:r w:rsidRPr="00696C6F">
        <w:t xml:space="preserve">, </w:t>
      </w:r>
      <w:r w:rsidRPr="00696C6F">
        <w:rPr>
          <w:lang w:val="en-US"/>
        </w:rPr>
        <w:t>III</w:t>
      </w:r>
      <w:r w:rsidRPr="00696C6F">
        <w:t xml:space="preserve">, </w:t>
      </w:r>
      <w:r w:rsidRPr="00696C6F">
        <w:rPr>
          <w:lang w:val="en-US"/>
        </w:rPr>
        <w:t>IV</w:t>
      </w:r>
      <w:r w:rsidRPr="00696C6F">
        <w:t xml:space="preserve">  кварталы 2014 года страховая пенсия будет пересчитана по правилам ко</w:t>
      </w:r>
      <w:r w:rsidR="004373E8">
        <w:t xml:space="preserve">рректировки трудовой пенсии до 1 августа </w:t>
      </w:r>
      <w:r w:rsidRPr="00696C6F">
        <w:t>2015</w:t>
      </w:r>
      <w:r w:rsidR="004373E8">
        <w:t xml:space="preserve"> года с доплатой с 1 января </w:t>
      </w:r>
      <w:r>
        <w:t>2015</w:t>
      </w:r>
      <w:r w:rsidR="004373E8">
        <w:t xml:space="preserve"> года.</w:t>
      </w:r>
    </w:p>
    <w:p w:rsidR="00623C5E" w:rsidRPr="00696C6F" w:rsidRDefault="004373E8" w:rsidP="00623C5E">
      <w:pPr>
        <w:ind w:firstLine="567"/>
        <w:jc w:val="both"/>
      </w:pPr>
      <w:r>
        <w:t>П</w:t>
      </w:r>
      <w:r w:rsidRPr="00696C6F">
        <w:t>о новым правилам</w:t>
      </w:r>
      <w:r>
        <w:t xml:space="preserve"> п</w:t>
      </w:r>
      <w:r w:rsidR="00623C5E" w:rsidRPr="00696C6F">
        <w:t xml:space="preserve">ерерасчет </w:t>
      </w:r>
      <w:r w:rsidR="00623C5E">
        <w:t>размеров страховых пенсий</w:t>
      </w:r>
      <w:r>
        <w:t xml:space="preserve"> впервые будет произв</w:t>
      </w:r>
      <w:r w:rsidR="0096275A">
        <w:t>е</w:t>
      </w:r>
      <w:r>
        <w:t xml:space="preserve">ден с 1 августа </w:t>
      </w:r>
      <w:r w:rsidR="00623C5E" w:rsidRPr="00696C6F">
        <w:t>2016</w:t>
      </w:r>
      <w:r>
        <w:t xml:space="preserve"> года</w:t>
      </w:r>
      <w:r w:rsidR="00623C5E" w:rsidRPr="00696C6F">
        <w:t>.</w:t>
      </w:r>
    </w:p>
    <w:p w:rsidR="00623C5E" w:rsidRPr="00696C6F" w:rsidRDefault="00623C5E" w:rsidP="00623C5E">
      <w:pPr>
        <w:autoSpaceDE w:val="0"/>
        <w:autoSpaceDN w:val="0"/>
        <w:adjustRightInd w:val="0"/>
        <w:ind w:firstLine="540"/>
        <w:jc w:val="both"/>
      </w:pPr>
    </w:p>
    <w:p w:rsidR="00623C5E" w:rsidRPr="001F41EF" w:rsidRDefault="0096275A" w:rsidP="00623C5E">
      <w:pPr>
        <w:ind w:firstLine="567"/>
      </w:pPr>
      <w:r>
        <w:t xml:space="preserve">                                                    УПФР в Кингисеппском районе</w:t>
      </w:r>
    </w:p>
    <w:p w:rsidR="00E840CB" w:rsidRDefault="00E840CB" w:rsidP="00890729">
      <w:pPr>
        <w:pStyle w:val="aa"/>
        <w:pBdr>
          <w:bottom w:val="single" w:sz="4" w:space="1" w:color="auto"/>
        </w:pBdr>
        <w:spacing w:after="0"/>
      </w:pPr>
    </w:p>
    <w:p w:rsidR="007E354C" w:rsidRDefault="007E354C" w:rsidP="00890729">
      <w:pPr>
        <w:pStyle w:val="aa"/>
        <w:pBdr>
          <w:bottom w:val="single" w:sz="4" w:space="1" w:color="auto"/>
        </w:pBdr>
        <w:spacing w:after="0"/>
      </w:pPr>
    </w:p>
    <w:p w:rsidR="00DF009B" w:rsidRDefault="00DF009B" w:rsidP="00890729">
      <w:pPr>
        <w:pStyle w:val="aa"/>
        <w:pBdr>
          <w:bottom w:val="single" w:sz="4" w:space="1" w:color="auto"/>
        </w:pBdr>
        <w:spacing w:after="0"/>
      </w:pPr>
    </w:p>
    <w:p w:rsidR="00572335" w:rsidRDefault="00572335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C25F61" w:rsidRDefault="00C25F61" w:rsidP="00890729">
      <w:pPr>
        <w:pStyle w:val="aa"/>
        <w:pBdr>
          <w:bottom w:val="single" w:sz="4" w:space="1" w:color="auto"/>
        </w:pBdr>
        <w:spacing w:after="0"/>
      </w:pPr>
    </w:p>
    <w:p w:rsidR="00730FA4" w:rsidRDefault="00730FA4" w:rsidP="00890729">
      <w:pPr>
        <w:pStyle w:val="aa"/>
        <w:pBdr>
          <w:bottom w:val="single" w:sz="4" w:space="1" w:color="auto"/>
        </w:pBdr>
        <w:spacing w:after="0"/>
      </w:pPr>
    </w:p>
    <w:p w:rsidR="003135CC" w:rsidRDefault="003135CC" w:rsidP="00890729">
      <w:pPr>
        <w:pStyle w:val="aa"/>
        <w:pBdr>
          <w:bottom w:val="single" w:sz="4" w:space="1" w:color="auto"/>
        </w:pBdr>
        <w:spacing w:after="0"/>
      </w:pPr>
    </w:p>
    <w:p w:rsidR="00D95584" w:rsidRPr="005944C5" w:rsidRDefault="005944C5" w:rsidP="00C25F61">
      <w:pPr>
        <w:ind w:firstLine="708"/>
        <w:rPr>
          <w:i/>
        </w:rPr>
      </w:pPr>
      <w:r>
        <w:rPr>
          <w:i/>
        </w:rPr>
        <w:t>*</w:t>
      </w:r>
      <w:r w:rsidR="00C25F61" w:rsidRPr="00D95584">
        <w:rPr>
          <w:i/>
        </w:rPr>
        <w:t xml:space="preserve"> </w:t>
      </w:r>
      <w:r w:rsidR="00D95584" w:rsidRPr="00D95584">
        <w:rPr>
          <w:i/>
        </w:rPr>
        <w:t>Федеральный</w:t>
      </w:r>
      <w:r w:rsidR="00D95584">
        <w:rPr>
          <w:i/>
        </w:rPr>
        <w:t xml:space="preserve"> закон от 17 декабря 2001 года № 173-ФЗ «</w:t>
      </w:r>
      <w:r w:rsidR="00D95584" w:rsidRPr="00D95584">
        <w:rPr>
          <w:i/>
        </w:rPr>
        <w:t>О трудовых пенсиях в Российской Федер</w:t>
      </w:r>
      <w:r w:rsidR="00D95584">
        <w:rPr>
          <w:i/>
        </w:rPr>
        <w:t>ации»</w:t>
      </w:r>
    </w:p>
    <w:sectPr w:rsidR="00D95584" w:rsidRPr="005944C5" w:rsidSect="00617566">
      <w:headerReference w:type="default" r:id="rId7"/>
      <w:pgSz w:w="11906" w:h="16838"/>
      <w:pgMar w:top="993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DCC" w:rsidRDefault="00B97DCC">
      <w:r>
        <w:separator/>
      </w:r>
    </w:p>
  </w:endnote>
  <w:endnote w:type="continuationSeparator" w:id="0">
    <w:p w:rsidR="00B97DCC" w:rsidRDefault="00B97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DCC" w:rsidRDefault="00B97DCC">
      <w:r>
        <w:separator/>
      </w:r>
    </w:p>
  </w:footnote>
  <w:footnote w:type="continuationSeparator" w:id="0">
    <w:p w:rsidR="00B97DCC" w:rsidRDefault="00B97D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Pr="00617566" w:rsidRDefault="00E71E77" w:rsidP="00617566">
    <w:pPr>
      <w:pStyle w:val="ad"/>
      <w:ind w:left="708"/>
      <w:rPr>
        <w:color w:val="FF0000"/>
        <w:lang w:eastAsia="ru-RU"/>
      </w:rPr>
    </w:pPr>
    <w:r w:rsidRPr="00617566">
      <w:rPr>
        <w:color w:val="FF0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.2pt;margin-top:-34.4pt;width:424.4pt;height:83pt;z-index:-251660288;mso-wrap-distance-left:9.05pt;mso-wrap-distance-right:9.05pt" stroked="f">
          <v:fill opacity="0" color2="black"/>
          <v:textbox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7F07"/>
    <w:rsid w:val="00014C0C"/>
    <w:rsid w:val="00016C4A"/>
    <w:rsid w:val="00017EA5"/>
    <w:rsid w:val="00033AB1"/>
    <w:rsid w:val="00062397"/>
    <w:rsid w:val="00075211"/>
    <w:rsid w:val="0008275E"/>
    <w:rsid w:val="000B498C"/>
    <w:rsid w:val="000D2DAE"/>
    <w:rsid w:val="000F6CD2"/>
    <w:rsid w:val="00100B53"/>
    <w:rsid w:val="00112217"/>
    <w:rsid w:val="001279BA"/>
    <w:rsid w:val="0014379A"/>
    <w:rsid w:val="00150564"/>
    <w:rsid w:val="001523B0"/>
    <w:rsid w:val="00157AAB"/>
    <w:rsid w:val="001641AB"/>
    <w:rsid w:val="001658DF"/>
    <w:rsid w:val="00171284"/>
    <w:rsid w:val="001772D0"/>
    <w:rsid w:val="00186826"/>
    <w:rsid w:val="001A07C7"/>
    <w:rsid w:val="001B0BCA"/>
    <w:rsid w:val="001B1CC6"/>
    <w:rsid w:val="001C5BDB"/>
    <w:rsid w:val="001D3C05"/>
    <w:rsid w:val="001D4D70"/>
    <w:rsid w:val="001E2D04"/>
    <w:rsid w:val="001E3554"/>
    <w:rsid w:val="001E74C2"/>
    <w:rsid w:val="00246BE7"/>
    <w:rsid w:val="002526C0"/>
    <w:rsid w:val="00254D9C"/>
    <w:rsid w:val="0026344B"/>
    <w:rsid w:val="0026429A"/>
    <w:rsid w:val="00273E2C"/>
    <w:rsid w:val="002765D0"/>
    <w:rsid w:val="002B0607"/>
    <w:rsid w:val="002E0152"/>
    <w:rsid w:val="002E382E"/>
    <w:rsid w:val="002F56B7"/>
    <w:rsid w:val="00302993"/>
    <w:rsid w:val="003135CC"/>
    <w:rsid w:val="003169A5"/>
    <w:rsid w:val="00342DB3"/>
    <w:rsid w:val="003533D0"/>
    <w:rsid w:val="003553D4"/>
    <w:rsid w:val="0036077F"/>
    <w:rsid w:val="00365EA4"/>
    <w:rsid w:val="00376656"/>
    <w:rsid w:val="00392619"/>
    <w:rsid w:val="003A5CC1"/>
    <w:rsid w:val="003A7CEC"/>
    <w:rsid w:val="003E2258"/>
    <w:rsid w:val="00402136"/>
    <w:rsid w:val="004114F5"/>
    <w:rsid w:val="004172FB"/>
    <w:rsid w:val="004373E8"/>
    <w:rsid w:val="00481506"/>
    <w:rsid w:val="004A1429"/>
    <w:rsid w:val="004A1BA3"/>
    <w:rsid w:val="004A476D"/>
    <w:rsid w:val="004B11EB"/>
    <w:rsid w:val="004C47CF"/>
    <w:rsid w:val="004E16D8"/>
    <w:rsid w:val="004F1427"/>
    <w:rsid w:val="004F5B77"/>
    <w:rsid w:val="00517BAF"/>
    <w:rsid w:val="00534402"/>
    <w:rsid w:val="00536D63"/>
    <w:rsid w:val="00537F10"/>
    <w:rsid w:val="0054070E"/>
    <w:rsid w:val="005442C0"/>
    <w:rsid w:val="005443EB"/>
    <w:rsid w:val="00551079"/>
    <w:rsid w:val="00572335"/>
    <w:rsid w:val="00573487"/>
    <w:rsid w:val="0057487D"/>
    <w:rsid w:val="0058631F"/>
    <w:rsid w:val="00593D4E"/>
    <w:rsid w:val="005944C5"/>
    <w:rsid w:val="005971A4"/>
    <w:rsid w:val="005B7A2C"/>
    <w:rsid w:val="005C2756"/>
    <w:rsid w:val="00601B21"/>
    <w:rsid w:val="00606BEE"/>
    <w:rsid w:val="00617566"/>
    <w:rsid w:val="00623C5E"/>
    <w:rsid w:val="00645C30"/>
    <w:rsid w:val="00647FDD"/>
    <w:rsid w:val="00651286"/>
    <w:rsid w:val="00665938"/>
    <w:rsid w:val="006751AA"/>
    <w:rsid w:val="00682D08"/>
    <w:rsid w:val="006A267A"/>
    <w:rsid w:val="006B26DD"/>
    <w:rsid w:val="006C0BF9"/>
    <w:rsid w:val="006C58D6"/>
    <w:rsid w:val="006C7C43"/>
    <w:rsid w:val="006D1B0A"/>
    <w:rsid w:val="006E0A8C"/>
    <w:rsid w:val="006E1DE5"/>
    <w:rsid w:val="00705F32"/>
    <w:rsid w:val="00730FA4"/>
    <w:rsid w:val="00787DB3"/>
    <w:rsid w:val="00795735"/>
    <w:rsid w:val="007B1795"/>
    <w:rsid w:val="007C23A4"/>
    <w:rsid w:val="007C6947"/>
    <w:rsid w:val="007D44EF"/>
    <w:rsid w:val="007D5132"/>
    <w:rsid w:val="007E354C"/>
    <w:rsid w:val="007F1580"/>
    <w:rsid w:val="00806A4D"/>
    <w:rsid w:val="00813DCB"/>
    <w:rsid w:val="00815E81"/>
    <w:rsid w:val="00817EDC"/>
    <w:rsid w:val="0082196F"/>
    <w:rsid w:val="0082341B"/>
    <w:rsid w:val="00832A82"/>
    <w:rsid w:val="00837366"/>
    <w:rsid w:val="00852DC5"/>
    <w:rsid w:val="00877765"/>
    <w:rsid w:val="00890729"/>
    <w:rsid w:val="008921BB"/>
    <w:rsid w:val="008A2039"/>
    <w:rsid w:val="008A44AE"/>
    <w:rsid w:val="008B40ED"/>
    <w:rsid w:val="008B66EF"/>
    <w:rsid w:val="008D6374"/>
    <w:rsid w:val="008E528E"/>
    <w:rsid w:val="008E6263"/>
    <w:rsid w:val="008F2DC2"/>
    <w:rsid w:val="008F34AB"/>
    <w:rsid w:val="009028B6"/>
    <w:rsid w:val="00921B16"/>
    <w:rsid w:val="00925561"/>
    <w:rsid w:val="0093580E"/>
    <w:rsid w:val="00953E8B"/>
    <w:rsid w:val="009555F2"/>
    <w:rsid w:val="0096275A"/>
    <w:rsid w:val="00966001"/>
    <w:rsid w:val="00985462"/>
    <w:rsid w:val="00994566"/>
    <w:rsid w:val="009A38B0"/>
    <w:rsid w:val="009A51C4"/>
    <w:rsid w:val="009B59A1"/>
    <w:rsid w:val="00A2749F"/>
    <w:rsid w:val="00A3149B"/>
    <w:rsid w:val="00A37FAE"/>
    <w:rsid w:val="00AB5419"/>
    <w:rsid w:val="00AC184D"/>
    <w:rsid w:val="00AD52BA"/>
    <w:rsid w:val="00AE2445"/>
    <w:rsid w:val="00B01C58"/>
    <w:rsid w:val="00B07080"/>
    <w:rsid w:val="00B14936"/>
    <w:rsid w:val="00B24AB7"/>
    <w:rsid w:val="00B32564"/>
    <w:rsid w:val="00B42C52"/>
    <w:rsid w:val="00B50A59"/>
    <w:rsid w:val="00B57ABC"/>
    <w:rsid w:val="00B72F26"/>
    <w:rsid w:val="00B7463B"/>
    <w:rsid w:val="00B834A1"/>
    <w:rsid w:val="00B8379C"/>
    <w:rsid w:val="00B954A4"/>
    <w:rsid w:val="00B97DCC"/>
    <w:rsid w:val="00BF7EDF"/>
    <w:rsid w:val="00C15D37"/>
    <w:rsid w:val="00C17766"/>
    <w:rsid w:val="00C2282F"/>
    <w:rsid w:val="00C25B1D"/>
    <w:rsid w:val="00C25F61"/>
    <w:rsid w:val="00C2641B"/>
    <w:rsid w:val="00C3097D"/>
    <w:rsid w:val="00C54B3D"/>
    <w:rsid w:val="00CA379E"/>
    <w:rsid w:val="00CB35AE"/>
    <w:rsid w:val="00CB6705"/>
    <w:rsid w:val="00CD65B5"/>
    <w:rsid w:val="00CE0EC1"/>
    <w:rsid w:val="00CF6B53"/>
    <w:rsid w:val="00D143B7"/>
    <w:rsid w:val="00D25B60"/>
    <w:rsid w:val="00D54B5F"/>
    <w:rsid w:val="00D754E5"/>
    <w:rsid w:val="00D95584"/>
    <w:rsid w:val="00DA20C1"/>
    <w:rsid w:val="00DB58C1"/>
    <w:rsid w:val="00DD4B25"/>
    <w:rsid w:val="00DF009B"/>
    <w:rsid w:val="00DF2949"/>
    <w:rsid w:val="00E157AE"/>
    <w:rsid w:val="00E15CBA"/>
    <w:rsid w:val="00E32CD8"/>
    <w:rsid w:val="00E35F40"/>
    <w:rsid w:val="00E46192"/>
    <w:rsid w:val="00E57AB8"/>
    <w:rsid w:val="00E61C79"/>
    <w:rsid w:val="00E71E77"/>
    <w:rsid w:val="00E73127"/>
    <w:rsid w:val="00E840CB"/>
    <w:rsid w:val="00EA0C93"/>
    <w:rsid w:val="00EA43BD"/>
    <w:rsid w:val="00EE7A18"/>
    <w:rsid w:val="00EF0A12"/>
    <w:rsid w:val="00F059AF"/>
    <w:rsid w:val="00F2569A"/>
    <w:rsid w:val="00F37A73"/>
    <w:rsid w:val="00F44F63"/>
    <w:rsid w:val="00F52480"/>
    <w:rsid w:val="00F53BF9"/>
    <w:rsid w:val="00F6446D"/>
    <w:rsid w:val="00F6465C"/>
    <w:rsid w:val="00F64F9A"/>
    <w:rsid w:val="00F93876"/>
    <w:rsid w:val="00FA02E5"/>
    <w:rsid w:val="00FB5F32"/>
    <w:rsid w:val="00FB6FBA"/>
    <w:rsid w:val="00FE4087"/>
    <w:rsid w:val="00FF24B2"/>
    <w:rsid w:val="00FF4BDD"/>
    <w:rsid w:val="00FF528B"/>
    <w:rsid w:val="00FF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Normal Indent"/>
    <w:basedOn w:val="a"/>
    <w:rsid w:val="00623C5E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cp:lastModifiedBy>Бобылева Г.Ф.</cp:lastModifiedBy>
  <cp:revision>2</cp:revision>
  <cp:lastPrinted>2015-04-17T04:38:00Z</cp:lastPrinted>
  <dcterms:created xsi:type="dcterms:W3CDTF">2015-04-29T11:37:00Z</dcterms:created>
  <dcterms:modified xsi:type="dcterms:W3CDTF">2015-04-29T11:37:00Z</dcterms:modified>
</cp:coreProperties>
</file>