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12" w:rsidRDefault="00287412" w:rsidP="00287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:rsidR="00287412" w:rsidRDefault="00287412" w:rsidP="00287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412" w:rsidRPr="00287412" w:rsidRDefault="00287412" w:rsidP="00287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28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Мифы и легенды мошенников о выплатах из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Больше половины мошеннических операций в России совершается из-за чрезмерной доверчивости граждан</w:t>
      </w:r>
      <w:r>
        <w:rPr>
          <w:rFonts w:cs="Tms Rmn"/>
          <w:color w:val="000000"/>
          <w:sz w:val="24"/>
          <w:szCs w:val="24"/>
        </w:rPr>
        <w:t>. В</w:t>
      </w:r>
      <w:r>
        <w:rPr>
          <w:rFonts w:ascii="Tms Rmn" w:hAnsi="Tms Rmn" w:cs="Tms Rmn"/>
          <w:color w:val="000000"/>
          <w:sz w:val="24"/>
          <w:szCs w:val="24"/>
        </w:rPr>
        <w:t xml:space="preserve"> основной группе риска </w:t>
      </w:r>
      <w:r>
        <w:rPr>
          <w:rFonts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 xml:space="preserve">пенсионеры, ведь они безоговорочно верят всей поступающей информации, в том числе и из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интернет-ресурсов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Схема обмана проста, но, к сожалению действенна. В последнее время в интернете появились сайты, якобы позволяющие проверить наличие пенсионных накоплений на счету. Для этого необходимо ввести паспортные данные и номер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СНИЛСа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после чего на экране монитора появляется положенная к выплате сумма, как правило, около 100 тысяч рублей. Казалось бы, ничего криминального, если бы гражданину не предлагали оплатить доступ к базам данных частных страховщиков за моментальный перевод средств на счет клиента.</w:t>
      </w:r>
    </w:p>
    <w:p w:rsidR="00287412" w:rsidRP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Подобным образом мошенники работают и по телефону, сообщая гражданам о необходимости получения в Пенсионном фонде компенсации за лечение, но, разумеется, не бесплатно, предварительно нужно перечислить на счет такого «доброжелателя» 2% от суммы. </w:t>
      </w:r>
      <w:r w:rsidRPr="00287412">
        <w:rPr>
          <w:rFonts w:ascii="Times New Roman" w:hAnsi="Times New Roman" w:cs="Times New Roman"/>
          <w:color w:val="000000"/>
          <w:sz w:val="24"/>
          <w:szCs w:val="24"/>
        </w:rPr>
        <w:t>Многие,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412">
        <w:rPr>
          <w:rFonts w:ascii="Times New Roman" w:hAnsi="Times New Roman" w:cs="Times New Roman"/>
          <w:color w:val="000000"/>
          <w:sz w:val="24"/>
          <w:szCs w:val="24"/>
        </w:rPr>
        <w:t>не раздумывая,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412">
        <w:rPr>
          <w:rFonts w:ascii="Times New Roman" w:hAnsi="Times New Roman" w:cs="Times New Roman"/>
          <w:color w:val="000000"/>
          <w:sz w:val="24"/>
          <w:szCs w:val="24"/>
        </w:rPr>
        <w:t>перечисляют свои кровные и только после этого обращаются в ПФР.</w:t>
      </w:r>
    </w:p>
    <w:p w:rsidR="00287412" w:rsidRP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287412">
        <w:rPr>
          <w:rFonts w:ascii="Tms Rmn" w:hAnsi="Tms Rmn" w:cs="Tms Rmn"/>
          <w:b/>
          <w:bCs/>
          <w:iCs/>
          <w:color w:val="000000"/>
          <w:sz w:val="24"/>
          <w:szCs w:val="24"/>
        </w:rPr>
        <w:t xml:space="preserve">Уважаемые пенсионеры, будьте бдительны, ни в коем случае не переводите свои деньги третьим лицам и игнорируйте сайты, запрашивающие ваши персональные данные. </w:t>
      </w:r>
    </w:p>
    <w:p w:rsid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412">
        <w:rPr>
          <w:rFonts w:ascii="Times New Roman" w:hAnsi="Times New Roman" w:cs="Times New Roman"/>
          <w:color w:val="000000"/>
          <w:sz w:val="24"/>
          <w:szCs w:val="24"/>
        </w:rPr>
        <w:t>Доверять информации о выплатах из пенсионных накоплений можно только в «Личном кабинете гражданина» на сайте Пенсионного фонда, в мобильном приложении ПФР или на Портале государственных услуг.</w:t>
      </w:r>
    </w:p>
    <w:p w:rsidR="00287412" w:rsidRP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741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287412">
        <w:rPr>
          <w:rFonts w:ascii="Times New Roman" w:hAnsi="Times New Roman" w:cs="Times New Roman"/>
          <w:color w:val="000000"/>
          <w:sz w:val="20"/>
          <w:szCs w:val="20"/>
        </w:rPr>
        <w:t xml:space="preserve">     ОПФР по Санкт-Петербургу и Ленинградской области</w:t>
      </w:r>
    </w:p>
    <w:p w:rsidR="00287412" w:rsidRPr="00287412" w:rsidRDefault="00287412" w:rsidP="0028741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87412" w:rsidRPr="00287412" w:rsidSect="001976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87412"/>
    <w:rsid w:val="00287412"/>
    <w:rsid w:val="0036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2017-12-05T05:53:00Z</dcterms:created>
  <dcterms:modified xsi:type="dcterms:W3CDTF">2017-12-05T05:58:00Z</dcterms:modified>
</cp:coreProperties>
</file>