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15" w:rsidRDefault="00C82915">
      <w:pPr>
        <w:rPr>
          <w:rFonts w:ascii="Times New Roman" w:hAnsi="Times New Roman" w:cs="Times New Roman"/>
        </w:rPr>
      </w:pPr>
    </w:p>
    <w:p w:rsid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C82915">
        <w:rPr>
          <w:rFonts w:ascii="Times New Roman" w:hAnsi="Times New Roman" w:cs="Times New Roman"/>
          <w:b/>
        </w:rPr>
        <w:t>Пенсионный фонд предупреждает о новом виде мошенничества!!!</w:t>
      </w:r>
    </w:p>
    <w:p w:rsid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2915" w:rsidRP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915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</w:r>
    </w:p>
    <w:p w:rsidR="00C82915" w:rsidRP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915">
        <w:rPr>
          <w:rFonts w:ascii="Times New Roman" w:hAnsi="Times New Roman" w:cs="Times New Roman"/>
          <w:color w:val="000000"/>
          <w:sz w:val="24"/>
          <w:szCs w:val="24"/>
        </w:rPr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2915">
        <w:rPr>
          <w:rFonts w:ascii="Times New Roman" w:hAnsi="Times New Roman" w:cs="Times New Roman"/>
          <w:color w:val="000000"/>
          <w:sz w:val="24"/>
          <w:szCs w:val="24"/>
        </w:rPr>
        <w:t xml:space="preserve">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</w:t>
      </w:r>
    </w:p>
    <w:p w:rsidR="00C82915" w:rsidRP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915">
        <w:rPr>
          <w:rFonts w:ascii="Times New Roman" w:hAnsi="Times New Roman" w:cs="Times New Roman"/>
          <w:color w:val="000000"/>
          <w:sz w:val="24"/>
          <w:szCs w:val="24"/>
        </w:rPr>
        <w:t>В связи с этим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2915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Пенсионный фонд призывает </w:t>
      </w:r>
      <w:r>
        <w:rPr>
          <w:rFonts w:ascii="Helv" w:hAnsi="Helv" w:cs="Helv"/>
          <w:color w:val="000000"/>
          <w:sz w:val="28"/>
          <w:szCs w:val="28"/>
        </w:rPr>
        <w:t xml:space="preserve">  </w:t>
      </w:r>
      <w:r w:rsidRPr="00C82915">
        <w:rPr>
          <w:rFonts w:ascii="Times New Roman" w:hAnsi="Times New Roman" w:cs="Times New Roman"/>
          <w:color w:val="000000"/>
          <w:sz w:val="24"/>
          <w:szCs w:val="24"/>
        </w:rPr>
        <w:t>игнорировать подобные сайты и бережно относиться к своим персональным данным. Доверять информации о положенных пенсионных выплатах можно только  в Личном кабинете на сайте Пенсионного фонда, приложении ПФР для смартфонов и на портале 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ударственных </w:t>
      </w:r>
      <w:r w:rsidRPr="00C82915">
        <w:rPr>
          <w:rFonts w:ascii="Times New Roman" w:hAnsi="Times New Roman" w:cs="Times New Roman"/>
          <w:color w:val="000000"/>
          <w:sz w:val="24"/>
          <w:szCs w:val="24"/>
        </w:rPr>
        <w:t>услуг.</w:t>
      </w:r>
    </w:p>
    <w:p w:rsidR="00222A23" w:rsidRDefault="00222A23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915" w:rsidRPr="00C82915" w:rsidRDefault="00C82915" w:rsidP="00C829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C82915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</w:p>
    <w:sectPr w:rsidR="00C82915" w:rsidRPr="00C82915" w:rsidSect="002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2915"/>
    <w:rsid w:val="00222A23"/>
    <w:rsid w:val="00C82915"/>
    <w:rsid w:val="00FA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2017-11-24T11:44:00Z</dcterms:created>
  <dcterms:modified xsi:type="dcterms:W3CDTF">2017-11-24T11:55:00Z</dcterms:modified>
</cp:coreProperties>
</file>