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80" w:rsidRDefault="00D42680" w:rsidP="00B517DD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4"/>
          <w:szCs w:val="24"/>
        </w:rPr>
      </w:pPr>
    </w:p>
    <w:p w:rsidR="00B517DD" w:rsidRPr="00B517DD" w:rsidRDefault="00B517DD" w:rsidP="00B517DD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B517DD">
        <w:rPr>
          <w:rFonts w:ascii="Tms Rmn" w:hAnsi="Tms Rmn" w:cs="Tms Rmn"/>
          <w:b/>
          <w:bCs/>
          <w:color w:val="000000"/>
          <w:sz w:val="24"/>
          <w:szCs w:val="24"/>
        </w:rPr>
        <w:t>Кто имеет право на социальную пенсию?</w:t>
      </w:r>
    </w:p>
    <w:p w:rsidR="00B517DD" w:rsidRPr="00D42680" w:rsidRDefault="00B517DD" w:rsidP="00D4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80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Поддержка нетрудоспособных граждан была и остается важной составляющей </w:t>
      </w:r>
      <w:r w:rsidR="00D42680" w:rsidRPr="00D42680">
        <w:rPr>
          <w:rFonts w:ascii="Times New Roman" w:hAnsi="Times New Roman" w:cs="Times New Roman"/>
          <w:color w:val="000000"/>
          <w:sz w:val="24"/>
          <w:szCs w:val="24"/>
        </w:rPr>
        <w:t>нашего</w:t>
      </w:r>
      <w:r w:rsidRPr="00D42680">
        <w:rPr>
          <w:rFonts w:ascii="Times New Roman" w:hAnsi="Times New Roman" w:cs="Times New Roman"/>
          <w:color w:val="000000"/>
          <w:sz w:val="24"/>
          <w:szCs w:val="24"/>
        </w:rPr>
        <w:t xml:space="preserve"> общества. Раньше такую помощь оказывали благотворительные организации, церковь, различные общества взаимопомощи, сегодня этого государство и Пенсионный фонд Российской Федерации в частности.</w:t>
      </w:r>
    </w:p>
    <w:p w:rsidR="00B517DD" w:rsidRPr="00D42680" w:rsidRDefault="00B517DD" w:rsidP="00D4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80">
        <w:rPr>
          <w:rFonts w:ascii="Times New Roman" w:hAnsi="Times New Roman" w:cs="Times New Roman"/>
          <w:color w:val="000000"/>
          <w:sz w:val="24"/>
          <w:szCs w:val="24"/>
        </w:rPr>
        <w:t>Так, для социально незащищенных слоев населения, при отсутствии у них иных источников дохода предусмотрена социальная пенсия, которая устанавливаются гражданам, не приобретшим право на страховую пенсию.</w:t>
      </w:r>
    </w:p>
    <w:p w:rsidR="00B517DD" w:rsidRPr="00D42680" w:rsidRDefault="00B517DD" w:rsidP="00D4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80">
        <w:rPr>
          <w:rFonts w:ascii="Times New Roman" w:hAnsi="Times New Roman" w:cs="Times New Roman"/>
          <w:color w:val="000000"/>
          <w:sz w:val="24"/>
          <w:szCs w:val="24"/>
        </w:rPr>
        <w:t>Законодательством предусмотрены следующие виды социальных пенсий:</w:t>
      </w:r>
    </w:p>
    <w:p w:rsidR="00B517DD" w:rsidRPr="00D42680" w:rsidRDefault="00B517DD" w:rsidP="00D4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80">
        <w:rPr>
          <w:rFonts w:ascii="Times New Roman" w:hAnsi="Times New Roman" w:cs="Times New Roman"/>
          <w:color w:val="000000"/>
          <w:sz w:val="24"/>
          <w:szCs w:val="24"/>
        </w:rPr>
        <w:t>-социальная пенсия по старости (назначается гражданам, достигшим возраста 65 и 60 лет, не имеющим право на страховую пенсию, а также гражданам, из числа малочисленных народов Севера в возрасте 55 и 50 лет, мужчинам и женщинам соответственно);</w:t>
      </w:r>
    </w:p>
    <w:p w:rsidR="00B517DD" w:rsidRPr="00D42680" w:rsidRDefault="00B517DD" w:rsidP="00D4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80">
        <w:rPr>
          <w:rFonts w:ascii="Times New Roman" w:hAnsi="Times New Roman" w:cs="Times New Roman"/>
          <w:color w:val="000000"/>
          <w:sz w:val="24"/>
          <w:szCs w:val="24"/>
        </w:rPr>
        <w:t>-социальная пенсия по инвалидности (назначается инвалидам 1,2,3 группы, инвалидам с детства, детям-инвалидам);</w:t>
      </w:r>
    </w:p>
    <w:p w:rsidR="00B517DD" w:rsidRPr="00D42680" w:rsidRDefault="00B517DD" w:rsidP="00D4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80">
        <w:rPr>
          <w:rFonts w:ascii="Times New Roman" w:hAnsi="Times New Roman" w:cs="Times New Roman"/>
          <w:color w:val="000000"/>
          <w:sz w:val="24"/>
          <w:szCs w:val="24"/>
        </w:rPr>
        <w:t>-социальная пенсия по случаю потери кормильца (назначается детям до 18 лет, а в случае, если они обучаются по очной форме, то до 23 лет, потерявших одного или обоих родителей, и детям умершей одинокой матери).</w:t>
      </w:r>
    </w:p>
    <w:p w:rsidR="00B517DD" w:rsidRPr="00D42680" w:rsidRDefault="00B517DD" w:rsidP="00D4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80">
        <w:rPr>
          <w:rFonts w:ascii="Times New Roman" w:hAnsi="Times New Roman" w:cs="Times New Roman"/>
          <w:color w:val="000000"/>
          <w:sz w:val="24"/>
          <w:szCs w:val="24"/>
        </w:rPr>
        <w:t>При установлении социальной пенсии следует обратить внимание на следующее:</w:t>
      </w:r>
    </w:p>
    <w:p w:rsidR="00B517DD" w:rsidRPr="00D42680" w:rsidRDefault="00B517DD" w:rsidP="00D42680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2680"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Pr="00D42680">
        <w:rPr>
          <w:rFonts w:ascii="Times New Roman" w:hAnsi="Times New Roman" w:cs="Times New Roman"/>
          <w:color w:val="000000"/>
          <w:sz w:val="24"/>
          <w:szCs w:val="24"/>
        </w:rPr>
        <w:t xml:space="preserve"> малочисленным народам Севера относятся только те категории лиц, которые непосредственно проживают в районах Крайнего Севера или местности, приравненной к районам Крайнего Севера, на территориях расселения своих предков и сохраняют традиционный образ жизни, хозяйствования и промыслы</w:t>
      </w:r>
      <w:r w:rsidR="00D426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17DD" w:rsidRPr="00D42680" w:rsidRDefault="00B517DD" w:rsidP="00D42680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2680"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D42680">
        <w:rPr>
          <w:rFonts w:ascii="Times New Roman" w:hAnsi="Times New Roman" w:cs="Times New Roman"/>
          <w:color w:val="000000"/>
          <w:sz w:val="24"/>
          <w:szCs w:val="24"/>
        </w:rPr>
        <w:t>оциальные пенсии по старости не выплачиваются в период выполнения работы и (или) иной оплачиваемой деятельности.</w:t>
      </w:r>
    </w:p>
    <w:p w:rsidR="00B517DD" w:rsidRPr="00D42680" w:rsidRDefault="00B517DD" w:rsidP="00D4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80">
        <w:rPr>
          <w:rFonts w:ascii="Times New Roman" w:hAnsi="Times New Roman" w:cs="Times New Roman"/>
          <w:color w:val="000000"/>
          <w:sz w:val="24"/>
          <w:szCs w:val="24"/>
        </w:rPr>
        <w:t>С 1 января 2015 иностранным гражданам и лицам без гражданства социальная пенсия по старости может быть назначена только при условии подтверждения проживания на территории Российской Федерации не менее 15 лет.</w:t>
      </w:r>
    </w:p>
    <w:p w:rsidR="00B517DD" w:rsidRPr="00D42680" w:rsidRDefault="00B517DD" w:rsidP="00D4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80">
        <w:rPr>
          <w:rFonts w:ascii="Times New Roman" w:hAnsi="Times New Roman" w:cs="Times New Roman"/>
          <w:color w:val="000000"/>
          <w:sz w:val="24"/>
          <w:szCs w:val="24"/>
        </w:rPr>
        <w:t>Необходимо отметить, что в соответствии с внесенными изменениями в законодательство</w:t>
      </w:r>
      <w:r w:rsidR="00D426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2680">
        <w:rPr>
          <w:rFonts w:ascii="Times New Roman" w:hAnsi="Times New Roman" w:cs="Times New Roman"/>
          <w:color w:val="000000"/>
          <w:sz w:val="24"/>
          <w:szCs w:val="24"/>
        </w:rPr>
        <w:t xml:space="preserve"> с 1 января 2018 года детям, оба родителя которых неизвестны будет устан</w:t>
      </w:r>
      <w:r w:rsidR="00D4268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2680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="00D42680">
        <w:rPr>
          <w:rFonts w:ascii="Times New Roman" w:hAnsi="Times New Roman" w:cs="Times New Roman"/>
          <w:color w:val="000000"/>
          <w:sz w:val="24"/>
          <w:szCs w:val="24"/>
        </w:rPr>
        <w:t xml:space="preserve">иваться </w:t>
      </w:r>
      <w:r w:rsidRPr="00D4268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социальная пенсия по случаю потери кормильца. Размер пенсии будет идентичен сумме выплат, получаемых детьми, которые потеряли обоих родителей или единственного кормильца.</w:t>
      </w:r>
    </w:p>
    <w:p w:rsidR="00B517DD" w:rsidRPr="00D42680" w:rsidRDefault="00B517DD" w:rsidP="00D4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80">
        <w:rPr>
          <w:rFonts w:ascii="Times New Roman" w:hAnsi="Times New Roman" w:cs="Times New Roman"/>
          <w:color w:val="000000"/>
          <w:sz w:val="24"/>
          <w:szCs w:val="24"/>
        </w:rPr>
        <w:t>Реализовать свое право на социальную пенсию они смогут по регистрации их по месту пребывания в специализированных учреждениях, а также в общежитиях и жилых помещениях, не являющихся местом их жительства, занимаемых семьей опекуна (попечителя) или приемной семьей, на основании заявления, поданного в территориальные органы ПФР. Пенсия будет назначаться с первого числа месяца обращения, но не ранее приобретения права не нее.</w:t>
      </w:r>
    </w:p>
    <w:p w:rsidR="00B517DD" w:rsidRDefault="00B517DD" w:rsidP="00D4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680">
        <w:rPr>
          <w:rFonts w:ascii="Times New Roman" w:hAnsi="Times New Roman" w:cs="Times New Roman"/>
          <w:color w:val="000000"/>
          <w:sz w:val="24"/>
          <w:szCs w:val="24"/>
        </w:rPr>
        <w:t>За установлением социальной пенсии по случаю потери кормильца детям, оба родителя которых неизвестны, обратиться можно не ранее 1 января 2018 года.</w:t>
      </w:r>
    </w:p>
    <w:p w:rsidR="00D42680" w:rsidRDefault="00D42680" w:rsidP="00D4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2680" w:rsidRPr="00D42680" w:rsidRDefault="00D42680" w:rsidP="00D4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42680" w:rsidRPr="00D42680" w:rsidRDefault="00D4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42680" w:rsidRPr="00D42680" w:rsidSect="001B7A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17DD"/>
    <w:rsid w:val="003D0C36"/>
    <w:rsid w:val="00B517DD"/>
    <w:rsid w:val="00D4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2017-10-06T07:57:00Z</dcterms:created>
  <dcterms:modified xsi:type="dcterms:W3CDTF">2017-10-06T08:14:00Z</dcterms:modified>
</cp:coreProperties>
</file>