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97" w:rsidRPr="00462697" w:rsidRDefault="00462697" w:rsidP="00462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462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Выплаты ветеранам боевых действий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2697" w:rsidRP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протяжении 12 лет территориальные органы Пенсионного фонда проводят работу по осуществлению ежемесячных денежных выплат (далее ЕДВ) федеральным льготникам. Среди федеральных льготников, получающих выплаты можно выделить ветеранов боевых действий.</w:t>
      </w:r>
      <w:r w:rsidRPr="00462697"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r w:rsidRPr="00462697">
        <w:rPr>
          <w:rFonts w:ascii="Times New Roman" w:hAnsi="Times New Roman" w:cs="Times New Roman"/>
          <w:iCs/>
          <w:color w:val="000000"/>
          <w:sz w:val="24"/>
          <w:szCs w:val="24"/>
        </w:rPr>
        <w:t>(Федеральный закон от 12 января 1995 года № 5-ФЗ «О ветеранах» п.1 ст.16 «Меры социальной поддержки ветеранов боевых действий»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:rsidR="00462697" w:rsidRPr="00355826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в Санкт-Петербурге и Ленинградской области получателями ЕДВ по категории «030» «Ветеран боевых действий» являются 36859 человек, из них в Санкт-Петербурге -25072 человек, в Ленинградской области –11787</w:t>
      </w:r>
      <w:r w:rsidR="00355826">
        <w:rPr>
          <w:rFonts w:cs="Tms Rmn"/>
          <w:color w:val="000000"/>
          <w:sz w:val="24"/>
          <w:szCs w:val="24"/>
        </w:rPr>
        <w:t xml:space="preserve">, </w:t>
      </w:r>
      <w:r w:rsidR="00355826" w:rsidRPr="00355826">
        <w:rPr>
          <w:rFonts w:ascii="Times New Roman" w:hAnsi="Times New Roman" w:cs="Times New Roman"/>
          <w:color w:val="000000"/>
          <w:sz w:val="24"/>
          <w:szCs w:val="24"/>
        </w:rPr>
        <w:t>из ни</w:t>
      </w:r>
      <w:r w:rsidR="0035582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5826" w:rsidRPr="00355826">
        <w:rPr>
          <w:rFonts w:ascii="Times New Roman" w:hAnsi="Times New Roman" w:cs="Times New Roman"/>
          <w:color w:val="000000"/>
          <w:sz w:val="24"/>
          <w:szCs w:val="24"/>
        </w:rPr>
        <w:t xml:space="preserve"> 812 человек- в </w:t>
      </w:r>
      <w:proofErr w:type="spellStart"/>
      <w:r w:rsidR="00355826" w:rsidRPr="00355826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355826" w:rsidRPr="00355826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3558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установления ЕДВ ветераны имеют право на пользование набором социальных услуг в натуральном виде.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гражданин получает набор социальных услуг в натуральном виде, то размер ежемесячной денежной выплаты будет установлен за вычетом суммы средств, направляемых на оплату предоставляемых социальных услуг в размере, устанавливаемым Правительством Российской Федерации.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состоянию на 1 февраля 2017 размер ЕДВ составил: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-1731 руб.77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условии пользования набором социальных услуг в натуральном виде);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-2780 руб. 74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отказе от получения НСУ в натуральном виде);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-2664 руб. 70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сохранении в натуральном виде бесплатного проезда на пригородном железнодорожном транспорте);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-2655 руб. 75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сохранении права на санаторно-курортное лечение);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-1972 руб. 80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сохранении права на лекарственные препараты);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-2539 руб.71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сохранении права на бесплатный проезд на пригородном железнодорожном транспорте и санаторно-курортное лечение);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-1856 руб. 76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сохранении права на лекарственные препараты и бесплатный проезд на пригородном железнодорожном транспорте );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-1847 руб. 81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ри сохранении права на санаторно-курортное лечение и лекарственные препараты).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ветераны боевых действий, проходившие военную службу по призыву, при наличии инвалидности вследствие военной травмы могут получать две пенсии: государственную по инвалидности и трудовую по старости при наступлении установленного возраста. Родители погибших военнослужащих рядового состава имеют право на пенсию по случаю потери кормильца раньше на 5 лет (женщины - 50 лет, мужчины - 55 лет), а по достижению общеустановленного возраста на вторую пенсию по старости.</w:t>
      </w:r>
    </w:p>
    <w:p w:rsidR="00462697" w:rsidRP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6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</w:t>
      </w:r>
      <w:r w:rsidRPr="004626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ПФР в </w:t>
      </w:r>
      <w:r w:rsidRPr="004626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62697">
        <w:rPr>
          <w:rFonts w:ascii="Times New Roman" w:hAnsi="Times New Roman" w:cs="Times New Roman"/>
          <w:iCs/>
          <w:color w:val="000000"/>
          <w:sz w:val="24"/>
          <w:szCs w:val="24"/>
        </w:rPr>
        <w:t>Кингисеппском</w:t>
      </w:r>
      <w:proofErr w:type="spellEnd"/>
      <w:r w:rsidRPr="004626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районе</w:t>
      </w: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</w:p>
    <w:p w:rsidR="00462697" w:rsidRDefault="00462697" w:rsidP="004626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</w:p>
    <w:p w:rsidR="00462697" w:rsidRDefault="00462697" w:rsidP="0046269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</w:p>
    <w:p w:rsidR="00462697" w:rsidRDefault="00462697" w:rsidP="0046269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С Уважением, отдел по взаимодействию со СМИ ОПФР</w:t>
      </w:r>
    </w:p>
    <w:p w:rsidR="00462697" w:rsidRDefault="00462697" w:rsidP="0046269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Саватеева Анна Александровна</w:t>
      </w:r>
    </w:p>
    <w:p w:rsidR="00B751CD" w:rsidRDefault="00B751CD"/>
    <w:sectPr w:rsidR="00B751CD" w:rsidSect="002B79B1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97"/>
    <w:rsid w:val="00355826"/>
    <w:rsid w:val="00462697"/>
    <w:rsid w:val="0048783D"/>
    <w:rsid w:val="00B7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2017-03-01T07:44:00Z</dcterms:created>
  <dcterms:modified xsi:type="dcterms:W3CDTF">2017-03-01T07:44:00Z</dcterms:modified>
</cp:coreProperties>
</file>