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59" w:rsidRDefault="00950859" w:rsidP="00950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950859">
        <w:rPr>
          <w:rFonts w:ascii="Times New Roman" w:hAnsi="Times New Roman" w:cs="Times New Roman"/>
          <w:b/>
          <w:color w:val="000000"/>
          <w:sz w:val="24"/>
          <w:szCs w:val="24"/>
        </w:rPr>
        <w:t>Размеры  доплаты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пенсии </w:t>
      </w:r>
      <w:r w:rsidRPr="00950859">
        <w:rPr>
          <w:rFonts w:ascii="Times New Roman" w:hAnsi="Times New Roman" w:cs="Times New Roman"/>
          <w:b/>
          <w:color w:val="000000"/>
          <w:sz w:val="24"/>
          <w:szCs w:val="24"/>
        </w:rPr>
        <w:t>останутся на прежнем уровне.</w:t>
      </w:r>
    </w:p>
    <w:p w:rsidR="00950859" w:rsidRPr="00950859" w:rsidRDefault="00950859" w:rsidP="00950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0859" w:rsidRPr="00950859" w:rsidRDefault="00950859" w:rsidP="00950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859">
        <w:rPr>
          <w:rFonts w:ascii="Times New Roman" w:hAnsi="Times New Roman" w:cs="Times New Roman"/>
          <w:color w:val="000000"/>
          <w:sz w:val="24"/>
          <w:szCs w:val="24"/>
        </w:rPr>
        <w:t>Социальные доплаты к пенсии неработающим пенсионерам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были </w:t>
      </w:r>
      <w:r w:rsidRPr="00950859">
        <w:rPr>
          <w:rFonts w:ascii="Times New Roman" w:hAnsi="Times New Roman" w:cs="Times New Roman"/>
          <w:color w:val="000000"/>
          <w:sz w:val="24"/>
          <w:szCs w:val="24"/>
        </w:rPr>
        <w:t xml:space="preserve"> введены в России с 1 января 2010 года в целях доведения уровня материального обеспечения неработающего пенсионера до прожиточного минимума пенсионера в регионе его проживания или фактического пребывания. Это одна из важнейших мер Правительства Российской Федерации, направленных на ликвидацию бедности среди граждан старшего поколения и инвалидов.</w:t>
      </w:r>
    </w:p>
    <w:p w:rsidR="00950859" w:rsidRPr="00950859" w:rsidRDefault="00950859" w:rsidP="00950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859">
        <w:rPr>
          <w:rFonts w:ascii="Times New Roman" w:hAnsi="Times New Roman" w:cs="Times New Roman"/>
          <w:color w:val="000000"/>
          <w:sz w:val="24"/>
          <w:szCs w:val="24"/>
        </w:rPr>
        <w:t xml:space="preserve">Пенсионный фонд Российской Федерации устанавливает и выплачивает федеральную социальную доплату к пенсии. Она выплачивается, если общая сумма материального обеспечения пенсионера не достигает величины прожиточного минимума пенсионера, установленного в регионе проживания, которая, в </w:t>
      </w:r>
      <w:proofErr w:type="gramStart"/>
      <w:r w:rsidRPr="00950859">
        <w:rPr>
          <w:rFonts w:ascii="Times New Roman" w:hAnsi="Times New Roman" w:cs="Times New Roman"/>
          <w:color w:val="000000"/>
          <w:sz w:val="24"/>
          <w:szCs w:val="24"/>
        </w:rPr>
        <w:t>свою очередь,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859">
        <w:rPr>
          <w:rFonts w:ascii="Times New Roman" w:hAnsi="Times New Roman" w:cs="Times New Roman"/>
          <w:color w:val="000000"/>
          <w:sz w:val="24"/>
          <w:szCs w:val="24"/>
        </w:rPr>
        <w:t xml:space="preserve"> не достигает</w:t>
      </w:r>
      <w:proofErr w:type="gramEnd"/>
      <w:r w:rsidRPr="00950859">
        <w:rPr>
          <w:rFonts w:ascii="Times New Roman" w:hAnsi="Times New Roman" w:cs="Times New Roman"/>
          <w:color w:val="000000"/>
          <w:sz w:val="24"/>
          <w:szCs w:val="24"/>
        </w:rPr>
        <w:t xml:space="preserve"> величины прожиточного минимума пенсионера в целом по Российской Федерации. Федеральная социальная доплата выплачивается в большинстве субъектов Российской Федерации.</w:t>
      </w:r>
    </w:p>
    <w:p w:rsidR="00950859" w:rsidRPr="00950859" w:rsidRDefault="00950859" w:rsidP="00950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859">
        <w:rPr>
          <w:rFonts w:ascii="Times New Roman" w:hAnsi="Times New Roman" w:cs="Times New Roman"/>
          <w:color w:val="000000"/>
          <w:sz w:val="24"/>
          <w:szCs w:val="24"/>
        </w:rPr>
        <w:t xml:space="preserve">Сегодня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много недостоверной информации</w:t>
      </w:r>
      <w:r w:rsidRPr="00950859">
        <w:rPr>
          <w:rFonts w:ascii="Times New Roman" w:hAnsi="Times New Roman" w:cs="Times New Roman"/>
          <w:color w:val="000000"/>
          <w:sz w:val="24"/>
          <w:szCs w:val="24"/>
        </w:rPr>
        <w:t xml:space="preserve"> о том, что в следующем году пенсионерам, находящимся за чертой бедности, будут платить меньше, а расходы ПФР на выплату социальной доплаты к пенсии снизятся. Эта информация полностью не соответствует действительности и вводит в заблуждение миллионы неработающих пенсионеров – получателей социальной доплаты к пенсии.</w:t>
      </w:r>
    </w:p>
    <w:p w:rsidR="00950859" w:rsidRPr="00950859" w:rsidRDefault="00950859" w:rsidP="00950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859">
        <w:rPr>
          <w:rFonts w:ascii="Times New Roman" w:hAnsi="Times New Roman" w:cs="Times New Roman"/>
          <w:color w:val="000000"/>
          <w:sz w:val="24"/>
          <w:szCs w:val="24"/>
        </w:rPr>
        <w:t>Несмотря на то, что федеральный прожиточный минимум пенсионера в 2017 году сократится, размеры федеральной социальной доплаты к пенсии (ФСД), которую выплачивает ПФР,</w:t>
      </w:r>
      <w:r w:rsidRPr="00950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останутся на прежнем уровне и уменьшены не будут</w:t>
      </w:r>
      <w:r w:rsidRPr="009508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0859" w:rsidRDefault="00950859" w:rsidP="00950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0859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ПФР на выплату ФСД </w:t>
      </w:r>
      <w:r w:rsidRPr="009508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сокращаются, а растут</w:t>
      </w:r>
      <w:r w:rsidRPr="00950859">
        <w:rPr>
          <w:rFonts w:ascii="Times New Roman" w:hAnsi="Times New Roman" w:cs="Times New Roman"/>
          <w:color w:val="000000"/>
          <w:sz w:val="24"/>
          <w:szCs w:val="24"/>
        </w:rPr>
        <w:t>. Если в 2016 году расходы на ФСД оцениваются в 104 млрд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0859">
        <w:rPr>
          <w:rFonts w:ascii="Times New Roman" w:hAnsi="Times New Roman" w:cs="Times New Roman"/>
          <w:color w:val="000000"/>
          <w:sz w:val="24"/>
          <w:szCs w:val="24"/>
        </w:rPr>
        <w:t xml:space="preserve"> рублей, то в 2017 году в соответствии с проектом бюджета ПФР (после I чтения) эта сумма составит уже 110,6 млрд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50859">
        <w:rPr>
          <w:rFonts w:ascii="Times New Roman" w:hAnsi="Times New Roman" w:cs="Times New Roman"/>
          <w:color w:val="000000"/>
          <w:sz w:val="24"/>
          <w:szCs w:val="24"/>
        </w:rPr>
        <w:t xml:space="preserve"> рублей. Увеличение объясняется ростом получателей ФСД и сохранением выплаты ФСД в прежнем размере.</w:t>
      </w:r>
    </w:p>
    <w:p w:rsidR="00950859" w:rsidRDefault="00950859" w:rsidP="00950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</w:p>
    <w:p w:rsidR="00950859" w:rsidRPr="00950859" w:rsidRDefault="00950859" w:rsidP="0095085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УПФР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</w:p>
    <w:sectPr w:rsidR="00950859" w:rsidRPr="00950859" w:rsidSect="0032531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859"/>
    <w:rsid w:val="00266045"/>
    <w:rsid w:val="0095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2016-11-23T05:13:00Z</dcterms:created>
  <dcterms:modified xsi:type="dcterms:W3CDTF">2016-11-23T05:21:00Z</dcterms:modified>
</cp:coreProperties>
</file>