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1" w:rsidRDefault="005E5B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B37C8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5E5BC1">
        <w:rPr>
          <w:rFonts w:ascii="Times New Roman" w:hAnsi="Times New Roman" w:cs="Times New Roman"/>
          <w:b/>
        </w:rPr>
        <w:t>Зарплата влияет на размер пенсии.</w:t>
      </w:r>
    </w:p>
    <w:p w:rsidR="005E5BC1" w:rsidRDefault="005E5BC1" w:rsidP="00B37C88">
      <w:pPr>
        <w:spacing w:after="0" w:line="360" w:lineRule="auto"/>
        <w:rPr>
          <w:rFonts w:ascii="Times New Roman" w:hAnsi="Times New Roman" w:cs="Times New Roman"/>
        </w:rPr>
      </w:pPr>
      <w:r w:rsidRPr="005E5BC1">
        <w:rPr>
          <w:rFonts w:ascii="Times New Roman" w:hAnsi="Times New Roman" w:cs="Times New Roman"/>
        </w:rPr>
        <w:t>Основа</w:t>
      </w:r>
      <w:r>
        <w:rPr>
          <w:rFonts w:ascii="Times New Roman" w:hAnsi="Times New Roman" w:cs="Times New Roman"/>
        </w:rPr>
        <w:t xml:space="preserve"> Вашей </w:t>
      </w:r>
      <w:r w:rsidRPr="005E5BC1">
        <w:rPr>
          <w:rFonts w:ascii="Times New Roman" w:hAnsi="Times New Roman" w:cs="Times New Roman"/>
        </w:rPr>
        <w:t xml:space="preserve"> будущей пенсии</w:t>
      </w:r>
      <w:r>
        <w:rPr>
          <w:rFonts w:ascii="Times New Roman" w:hAnsi="Times New Roman" w:cs="Times New Roman"/>
        </w:rPr>
        <w:t xml:space="preserve"> </w:t>
      </w:r>
      <w:r w:rsidRPr="005E5BC1">
        <w:rPr>
          <w:rFonts w:ascii="Times New Roman" w:hAnsi="Times New Roman" w:cs="Times New Roman"/>
        </w:rPr>
        <w:t xml:space="preserve">- страховые взносы работодателя, которые ежемесячно уплачиваются за Вас в Пенсионный фонд России. Уплаченные страховые взносы учитываются на индивидуальном лицевом счете, который ПФР открывает каждому работающему гражданину. Эти взносы формируют Ваши пенсионные права. </w:t>
      </w:r>
      <w:r>
        <w:rPr>
          <w:rFonts w:ascii="Times New Roman" w:hAnsi="Times New Roman" w:cs="Times New Roman"/>
        </w:rPr>
        <w:t>Чем выше «белая</w:t>
      </w:r>
      <w:r w:rsidR="001C28FA">
        <w:rPr>
          <w:rFonts w:ascii="Times New Roman" w:hAnsi="Times New Roman" w:cs="Times New Roman"/>
        </w:rPr>
        <w:t>» зарплата, тем больше будет пенсия.</w:t>
      </w:r>
    </w:p>
    <w:p w:rsidR="005E5BC1" w:rsidRDefault="005E5BC1" w:rsidP="00B37C88">
      <w:pPr>
        <w:spacing w:after="0" w:line="360" w:lineRule="auto"/>
        <w:rPr>
          <w:rFonts w:ascii="Times New Roman" w:hAnsi="Times New Roman" w:cs="Times New Roman"/>
        </w:rPr>
      </w:pPr>
      <w:r w:rsidRPr="005E5BC1">
        <w:rPr>
          <w:rFonts w:ascii="Times New Roman" w:hAnsi="Times New Roman" w:cs="Times New Roman"/>
        </w:rPr>
        <w:t>При «серых» схемах оплаты труда  страховые взносы либо уплачиваются в минимальном размере, либо не уплачиваются совсем.</w:t>
      </w:r>
      <w:r>
        <w:rPr>
          <w:rFonts w:ascii="Times New Roman" w:hAnsi="Times New Roman" w:cs="Times New Roman"/>
        </w:rPr>
        <w:t xml:space="preserve"> </w:t>
      </w:r>
      <w:r w:rsidRPr="005E5BC1">
        <w:rPr>
          <w:rFonts w:ascii="Times New Roman" w:hAnsi="Times New Roman" w:cs="Times New Roman"/>
        </w:rPr>
        <w:t>В этих случаях средства не поступают на пополнение Вашего инд</w:t>
      </w:r>
      <w:r>
        <w:rPr>
          <w:rFonts w:ascii="Times New Roman" w:hAnsi="Times New Roman" w:cs="Times New Roman"/>
        </w:rPr>
        <w:t>ивидуального лицевого счета</w:t>
      </w:r>
      <w:r w:rsidRPr="005E5B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Пенсионном фонде России. Ваша будущая пенсия, в этом случае, будет формироваться в минимальном размере.</w:t>
      </w:r>
    </w:p>
    <w:p w:rsidR="001C28FA" w:rsidRDefault="001C28FA" w:rsidP="00B37C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этим, контролируйте своего работодателя: проверяйте состояние Вашего индивидуального лицевого счета. Из него видно, начислил ли Ваш работодатель страховые взносы.</w:t>
      </w:r>
    </w:p>
    <w:p w:rsidR="001C28FA" w:rsidRDefault="001C28FA" w:rsidP="00B37C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 состояние своего индивидуального лицевого счета проще всего в Личном кабинете гражданина на сайте Пенсионного фонда России</w:t>
      </w:r>
      <w:r w:rsidRPr="001C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pfrf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  Можно  также  сделать это, обратившись  в Управление Пенсионного фонда, через многофункциональный центр (МФЦ), через единый портал государственных услуг.</w:t>
      </w:r>
    </w:p>
    <w:p w:rsidR="00B37C88" w:rsidRPr="001C28FA" w:rsidRDefault="00B37C88" w:rsidP="005E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sectPr w:rsidR="00B37C88" w:rsidRPr="001C28FA" w:rsidSect="00A8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C1"/>
    <w:rsid w:val="001C28FA"/>
    <w:rsid w:val="005E5BC1"/>
    <w:rsid w:val="00A83D9C"/>
    <w:rsid w:val="00B3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2016-10-14T06:19:00Z</dcterms:created>
  <dcterms:modified xsi:type="dcterms:W3CDTF">2016-10-14T06:42:00Z</dcterms:modified>
</cp:coreProperties>
</file>