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FC" w:rsidRDefault="00B552FC" w:rsidP="00B552FC">
      <w:pPr>
        <w:pStyle w:val="1"/>
        <w:rPr>
          <w:rFonts w:ascii="Times New Roman" w:hAnsi="Times New Roman" w:cs="Times New Roman"/>
          <w:b/>
          <w:i w:val="0"/>
        </w:rPr>
      </w:pPr>
      <w:bookmarkStart w:id="0" w:name="_Toc462129549"/>
      <w:r w:rsidRPr="00B552FC">
        <w:rPr>
          <w:rFonts w:ascii="Times New Roman" w:hAnsi="Times New Roman" w:cs="Times New Roman"/>
          <w:b/>
          <w:i w:val="0"/>
        </w:rPr>
        <w:t>29 сентября 2016 года</w:t>
      </w:r>
      <w:r>
        <w:rPr>
          <w:rFonts w:ascii="Times New Roman" w:hAnsi="Times New Roman" w:cs="Times New Roman"/>
          <w:b/>
          <w:i w:val="0"/>
        </w:rPr>
        <w:t xml:space="preserve"> -</w:t>
      </w:r>
      <w:r w:rsidRPr="00B552FC">
        <w:rPr>
          <w:rFonts w:ascii="Times New Roman" w:hAnsi="Times New Roman" w:cs="Times New Roman"/>
          <w:b/>
          <w:i w:val="0"/>
        </w:rPr>
        <w:t xml:space="preserve"> </w:t>
      </w:r>
      <w:r w:rsidR="00507163" w:rsidRPr="00B552FC">
        <w:rPr>
          <w:rFonts w:ascii="Times New Roman" w:hAnsi="Times New Roman" w:cs="Times New Roman"/>
          <w:b/>
          <w:i w:val="0"/>
        </w:rPr>
        <w:t xml:space="preserve">Единый день пенсионной грамотности </w:t>
      </w:r>
    </w:p>
    <w:p w:rsidR="00507163" w:rsidRPr="00B552FC" w:rsidRDefault="00B552FC" w:rsidP="00B552FC">
      <w:pPr>
        <w:pStyle w:val="1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           </w:t>
      </w:r>
      <w:r w:rsidR="00507163" w:rsidRPr="00B552FC">
        <w:rPr>
          <w:rFonts w:ascii="Times New Roman" w:hAnsi="Times New Roman" w:cs="Times New Roman"/>
          <w:b/>
          <w:i w:val="0"/>
        </w:rPr>
        <w:t xml:space="preserve"> во всех субъектах Российской Федерации.</w:t>
      </w:r>
      <w:bookmarkEnd w:id="0"/>
    </w:p>
    <w:p w:rsidR="00BA66B0" w:rsidRDefault="00507163" w:rsidP="00507163">
      <w:pPr>
        <w:pStyle w:val="a3"/>
      </w:pPr>
      <w:r>
        <w:t xml:space="preserve"> </w:t>
      </w:r>
      <w:proofErr w:type="gramStart"/>
      <w:r>
        <w:t>В</w:t>
      </w:r>
      <w:r w:rsidR="00BA66B0">
        <w:t xml:space="preserve"> </w:t>
      </w:r>
      <w:r>
        <w:t xml:space="preserve"> этот день руководители и сотрудники </w:t>
      </w:r>
      <w:r w:rsidRPr="00BA66B0">
        <w:t>Пенсионного фонда России</w:t>
      </w:r>
      <w:r>
        <w:t xml:space="preserve"> проведут в учебных заведениях страны открытые уроки, посвященные актуальным темам пенсионного законодательства: принципам </w:t>
      </w:r>
      <w:r w:rsidRPr="00BA66B0">
        <w:t>пенсионной системы</w:t>
      </w:r>
      <w:r>
        <w:rPr>
          <w:b/>
        </w:rPr>
        <w:t xml:space="preserve"> </w:t>
      </w:r>
      <w:r>
        <w:t xml:space="preserve">России, порядку формирования </w:t>
      </w:r>
      <w:r w:rsidRPr="00BA66B0">
        <w:t xml:space="preserve">пенсии </w:t>
      </w:r>
      <w:r>
        <w:t xml:space="preserve">работающих граждан, белой зарплате, стажу и уровню зарплаты, отчислениям работодателями </w:t>
      </w:r>
      <w:r w:rsidRPr="00BA66B0">
        <w:t>страховых взносов</w:t>
      </w:r>
      <w:r>
        <w:t xml:space="preserve"> на обязательное пенсионное и обязательное медицинское страхование и разнесению сведений на индивидуальные лицевые счета граждан, </w:t>
      </w:r>
      <w:proofErr w:type="spellStart"/>
      <w:r w:rsidRPr="00BA66B0">
        <w:t>СНИЛСу</w:t>
      </w:r>
      <w:proofErr w:type="spellEnd"/>
      <w:r w:rsidRPr="00BA66B0">
        <w:t>,</w:t>
      </w:r>
      <w:r>
        <w:t xml:space="preserve"> материнскому капиталу, выплатам и</w:t>
      </w:r>
      <w:proofErr w:type="gramEnd"/>
      <w:r>
        <w:t xml:space="preserve"> многому другому.</w:t>
      </w:r>
    </w:p>
    <w:p w:rsidR="00507163" w:rsidRDefault="00507163" w:rsidP="00507163">
      <w:pPr>
        <w:pStyle w:val="a3"/>
      </w:pPr>
      <w:r>
        <w:t xml:space="preserve"> В рамках встреч молодые </w:t>
      </w:r>
      <w:r w:rsidR="00BA66B0">
        <w:t>люди</w:t>
      </w:r>
      <w:r>
        <w:t xml:space="preserve"> будут иметь возможность обсудить со специалистами вопросы названной тематики, а также получат новое учебное пособие «Все о будущей </w:t>
      </w:r>
      <w:r w:rsidRPr="00BA66B0">
        <w:t>пенсии</w:t>
      </w:r>
      <w:r>
        <w:t xml:space="preserve"> для учебы и жизни». </w:t>
      </w:r>
    </w:p>
    <w:p w:rsidR="00507163" w:rsidRDefault="00507163" w:rsidP="00507163">
      <w:pPr>
        <w:pStyle w:val="a3"/>
      </w:pPr>
      <w:r>
        <w:t xml:space="preserve">Сотрудники </w:t>
      </w:r>
      <w:r w:rsidR="00BA66B0">
        <w:t xml:space="preserve">Управления Пенсионного фонда  в </w:t>
      </w:r>
      <w:proofErr w:type="spellStart"/>
      <w:r w:rsidR="00BA66B0">
        <w:t>Кингисеппском</w:t>
      </w:r>
      <w:proofErr w:type="spellEnd"/>
      <w:r w:rsidR="00BA66B0">
        <w:t xml:space="preserve"> районе  проведут тематические факультативные занятия и День открытых дверей для учащихся </w:t>
      </w:r>
      <w:proofErr w:type="spellStart"/>
      <w:r w:rsidR="00BA66B0">
        <w:t>Кингисеппского</w:t>
      </w:r>
      <w:proofErr w:type="spellEnd"/>
      <w:r w:rsidR="00BA66B0">
        <w:t xml:space="preserve"> колледжа технологии и сервиса.</w:t>
      </w:r>
      <w:r>
        <w:t xml:space="preserve"> </w:t>
      </w:r>
    </w:p>
    <w:p w:rsidR="00221CDA" w:rsidRDefault="00507163" w:rsidP="00507163">
      <w:pPr>
        <w:pStyle w:val="a3"/>
      </w:pPr>
      <w:r>
        <w:t>С 29 сентября</w:t>
      </w:r>
      <w:r w:rsidR="00BA66B0">
        <w:t xml:space="preserve"> </w:t>
      </w:r>
      <w:r>
        <w:t xml:space="preserve"> начинается информационно-разъяснительная кампания, проводимая по всей стране территориальными подразделениями </w:t>
      </w:r>
      <w:r w:rsidRPr="00221CDA">
        <w:t>Пенсионного фонда России,</w:t>
      </w:r>
      <w:r>
        <w:t xml:space="preserve"> направленная на повышение пенсионной и социальной грамотности учащейся молодежи. В рамках кампании </w:t>
      </w:r>
      <w:r w:rsidR="00221CDA">
        <w:t xml:space="preserve"> будут проводиться</w:t>
      </w:r>
      <w:r w:rsidRPr="00BA66B0">
        <w:t xml:space="preserve"> встречи, лекции, экскурсии, круглые столы и Дни открытых </w:t>
      </w:r>
      <w:r>
        <w:t xml:space="preserve">дверей. </w:t>
      </w:r>
      <w:r w:rsidR="00221CDA">
        <w:t xml:space="preserve">                                                                   </w:t>
      </w:r>
    </w:p>
    <w:p w:rsidR="00221CDA" w:rsidRDefault="00221CDA" w:rsidP="00507163">
      <w:pPr>
        <w:pStyle w:val="a3"/>
      </w:pPr>
      <w:r>
        <w:t xml:space="preserve">                                                              </w:t>
      </w:r>
    </w:p>
    <w:p w:rsidR="00221CDA" w:rsidRDefault="00221CDA" w:rsidP="00507163">
      <w:pPr>
        <w:pStyle w:val="a3"/>
      </w:pPr>
      <w:r>
        <w:t xml:space="preserve">           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                          </w:t>
      </w:r>
    </w:p>
    <w:p w:rsidR="00221CDA" w:rsidRDefault="00221CDA" w:rsidP="00507163">
      <w:pPr>
        <w:pStyle w:val="a3"/>
      </w:pPr>
    </w:p>
    <w:sectPr w:rsidR="00221CDA" w:rsidSect="00F5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63"/>
    <w:rsid w:val="00221CDA"/>
    <w:rsid w:val="00507163"/>
    <w:rsid w:val="00B552FC"/>
    <w:rsid w:val="00BA66B0"/>
    <w:rsid w:val="00F5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1"/>
    <w:basedOn w:val="3"/>
    <w:link w:val="10"/>
    <w:qFormat/>
    <w:rsid w:val="00507163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507163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50716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50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1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2016-09-21T06:02:00Z</dcterms:created>
  <dcterms:modified xsi:type="dcterms:W3CDTF">2016-09-21T07:42:00Z</dcterms:modified>
</cp:coreProperties>
</file>