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0B0" w:rsidRDefault="008230B0" w:rsidP="005C20A7">
      <w:pPr>
        <w:pStyle w:val="aa"/>
        <w:spacing w:after="0"/>
        <w:jc w:val="center"/>
        <w:rPr>
          <w:b/>
        </w:rPr>
      </w:pPr>
      <w:r>
        <w:rPr>
          <w:b/>
        </w:rPr>
        <w:t>Набор социальных услуг в натуральной или денежной форме?</w:t>
      </w:r>
    </w:p>
    <w:p w:rsidR="008230B0" w:rsidRDefault="008230B0" w:rsidP="00AF0C8D">
      <w:pPr>
        <w:pStyle w:val="aa"/>
        <w:spacing w:after="0"/>
        <w:ind w:firstLine="709"/>
        <w:jc w:val="both"/>
        <w:rPr>
          <w:b/>
        </w:rPr>
      </w:pPr>
    </w:p>
    <w:p w:rsidR="008230B0" w:rsidRPr="00F55BA0" w:rsidRDefault="008230B0" w:rsidP="00AF0C8D">
      <w:pPr>
        <w:pStyle w:val="af2"/>
        <w:spacing w:before="0" w:after="0"/>
        <w:ind w:firstLine="709"/>
        <w:jc w:val="both"/>
      </w:pPr>
      <w:r>
        <w:t xml:space="preserve">Управление Пенсионного фонда в Кингисеппском районе напоминает федеральным льготникам, что </w:t>
      </w:r>
      <w:r>
        <w:rPr>
          <w:iCs/>
        </w:rPr>
        <w:t>д</w:t>
      </w:r>
      <w:r w:rsidRPr="00F55BA0">
        <w:rPr>
          <w:iCs/>
        </w:rPr>
        <w:t>о 1 октября 201</w:t>
      </w:r>
      <w:r w:rsidR="00403F8E">
        <w:rPr>
          <w:iCs/>
        </w:rPr>
        <w:t>6</w:t>
      </w:r>
      <w:r w:rsidRPr="00F55BA0">
        <w:rPr>
          <w:iCs/>
        </w:rPr>
        <w:t xml:space="preserve"> года </w:t>
      </w:r>
      <w:r>
        <w:rPr>
          <w:iCs/>
        </w:rPr>
        <w:t xml:space="preserve">они </w:t>
      </w:r>
      <w:r w:rsidRPr="00F55BA0">
        <w:rPr>
          <w:iCs/>
        </w:rPr>
        <w:t xml:space="preserve"> должны выбрать способ получения набора социальных услуг (НСУ): в натуральной или денежной форме.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 xml:space="preserve">В соответствии с </w:t>
      </w:r>
      <w:r w:rsidRPr="00762649">
        <w:t>Федеральным закон</w:t>
      </w:r>
      <w:r>
        <w:t>ом</w:t>
      </w:r>
      <w:r w:rsidRPr="00762649">
        <w:t xml:space="preserve"> от 17 июля 1999 года № 178-ФЗ «О государственной социальной помощ</w:t>
      </w:r>
      <w:r>
        <w:t xml:space="preserve">и  граждане, относящиеся к льготным категориям </w:t>
      </w:r>
      <w:r w:rsidRPr="00762649">
        <w:t>(</w:t>
      </w:r>
      <w:r w:rsidRPr="00762649">
        <w:rPr>
          <w:iCs/>
        </w:rPr>
        <w:t>ветераны Великой Отечественной войны, инвалиды, члены семей погибших (умерших) ветеранов Великой Отечественной войны, ветераны боевых действий, граждане, пострадавшие в результате радиационных и техногенных катастроф</w:t>
      </w:r>
      <w:r>
        <w:t xml:space="preserve">), имеют право на государственную социальную помощь в виде набора социальных услуг, а также могут выбрать - получать социальные услуги в натуральной форме или в денежном эквиваленте. </w:t>
      </w:r>
    </w:p>
    <w:p w:rsidR="008230B0" w:rsidRDefault="00403F8E" w:rsidP="00AF0C8D">
      <w:pPr>
        <w:pStyle w:val="af2"/>
        <w:spacing w:before="0" w:after="0"/>
        <w:ind w:firstLine="709"/>
        <w:jc w:val="both"/>
      </w:pPr>
      <w:r>
        <w:t>В настоящее время</w:t>
      </w:r>
      <w:r w:rsidR="008230B0">
        <w:t xml:space="preserve"> стоимость набора социальных услуг  состав</w:t>
      </w:r>
      <w:r>
        <w:t>ляет</w:t>
      </w:r>
      <w:r w:rsidR="008230B0">
        <w:t xml:space="preserve"> </w:t>
      </w:r>
      <w:r>
        <w:t>995,23</w:t>
      </w:r>
      <w:r w:rsidR="008230B0">
        <w:t xml:space="preserve"> рублей в месяц. Обеспечение лекарственными препаратами – </w:t>
      </w:r>
      <w:r>
        <w:t>766,55</w:t>
      </w:r>
      <w:r w:rsidR="008230B0">
        <w:t xml:space="preserve"> рублей, санаторно-курортное лечение </w:t>
      </w:r>
      <w:r>
        <w:t>–</w:t>
      </w:r>
      <w:r w:rsidR="008230B0">
        <w:t xml:space="preserve"> </w:t>
      </w:r>
      <w:r>
        <w:t>118,59</w:t>
      </w:r>
      <w:r w:rsidR="008230B0">
        <w:t xml:space="preserve"> рублей, бесплатный проезд на пригородном железнодорожном транспорте, а также на междугородном транспорте к месту лечения и обратно </w:t>
      </w:r>
      <w:r>
        <w:t>–</w:t>
      </w:r>
      <w:r w:rsidR="008230B0">
        <w:t xml:space="preserve"> </w:t>
      </w:r>
      <w:r>
        <w:t>110,09</w:t>
      </w:r>
      <w:r w:rsidR="008230B0">
        <w:t xml:space="preserve"> рублей.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>Заявление об отказе от получения (предоставления, возобновления) НСУ подается гражданином до 1 октября текущего года на период с января года, следующего за годом подачи соответствующего заявления. Таким образом, гражданин имеет право подать заявление в Управление  в период с 1 января по 30 сентября  текущего года.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 xml:space="preserve">Обращаем ваше внимание, что гражданин может отказаться как от всего набора социальных услуг, так и частично (отказ от одной-двух из его составляющих). </w:t>
      </w:r>
    </w:p>
    <w:p w:rsidR="008230B0" w:rsidRPr="00762649" w:rsidRDefault="008230B0" w:rsidP="00AF0C8D">
      <w:pPr>
        <w:pStyle w:val="af2"/>
        <w:spacing w:before="0" w:after="0"/>
        <w:ind w:firstLine="709"/>
        <w:jc w:val="both"/>
        <w:rPr>
          <w:b/>
        </w:rPr>
      </w:pPr>
      <w:r w:rsidRPr="00762649">
        <w:rPr>
          <w:b/>
        </w:rPr>
        <w:t>Если федеральный льготник подавал заявление об отказе от получения НСУ в натуральной форме или от части НСУ, и в настоящее время не собирается менять своего решения, то ему не нужно предоставлять другие заявления, так как поданное ранее заявление продлевается на последующие годы.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>В том случае, если федеральный льготник хочет изменить форму получения НСУ, например, возобновить получение полного пакета (части) НСУ в натуральной форме, то до 1 октября ему необходимо подать заявление. С 1 января года, следующего за годом подачи заявления, его выбор будет удовлетворен.</w:t>
      </w:r>
    </w:p>
    <w:p w:rsidR="008230B0" w:rsidRDefault="008230B0" w:rsidP="00AF0C8D">
      <w:pPr>
        <w:pStyle w:val="af2"/>
        <w:spacing w:before="0" w:after="0"/>
        <w:ind w:firstLine="709"/>
        <w:jc w:val="both"/>
      </w:pPr>
      <w:r>
        <w:t>Если право у гражданина в 201</w:t>
      </w:r>
      <w:r w:rsidR="00403F8E">
        <w:t>6</w:t>
      </w:r>
      <w:r>
        <w:t xml:space="preserve"> году появилось впервые, и он решил заменить получение в 201</w:t>
      </w:r>
      <w:r w:rsidR="00403F8E">
        <w:t>7</w:t>
      </w:r>
      <w:r>
        <w:t xml:space="preserve"> году социальных услуг в натуральном виде на денежную компенсацию, то ему до 1 октября следует обратиться с заявлением в Управление Пенсионного фонда.</w:t>
      </w:r>
    </w:p>
    <w:p w:rsidR="008230B0" w:rsidRPr="00233DF1" w:rsidRDefault="008230B0" w:rsidP="00254BE3">
      <w:pPr>
        <w:pStyle w:val="aa"/>
        <w:spacing w:after="0"/>
        <w:jc w:val="both"/>
      </w:pPr>
      <w:r w:rsidRPr="00233DF1">
        <w:t xml:space="preserve">      Прием федеральных льготников</w:t>
      </w:r>
      <w:r>
        <w:t xml:space="preserve">  </w:t>
      </w:r>
      <w:r w:rsidRPr="00233DF1">
        <w:t xml:space="preserve">ведется специалистами   клиентской службы Управления </w:t>
      </w:r>
      <w:r>
        <w:t xml:space="preserve"> </w:t>
      </w:r>
      <w:r w:rsidRPr="00233DF1">
        <w:t>по адрес</w:t>
      </w:r>
      <w:r w:rsidR="0002771E">
        <w:t>у</w:t>
      </w:r>
      <w:r w:rsidRPr="00233DF1">
        <w:t xml:space="preserve">: </w:t>
      </w:r>
    </w:p>
    <w:p w:rsidR="008230B0" w:rsidRDefault="008230B0" w:rsidP="00254BE3">
      <w:pPr>
        <w:pStyle w:val="aa"/>
        <w:spacing w:after="0"/>
        <w:jc w:val="both"/>
      </w:pPr>
      <w:r w:rsidRPr="00233DF1">
        <w:t>-</w:t>
      </w:r>
      <w:r>
        <w:t xml:space="preserve"> </w:t>
      </w:r>
      <w:r w:rsidRPr="00233DF1">
        <w:t xml:space="preserve">г. Кингисепп,  ул. </w:t>
      </w:r>
      <w:r w:rsidR="00403F8E">
        <w:t>Воровского</w:t>
      </w:r>
      <w:r w:rsidRPr="00233DF1">
        <w:t>, д</w:t>
      </w:r>
      <w:r w:rsidR="00403F8E">
        <w:t>.20В/15</w:t>
      </w:r>
      <w:r w:rsidRPr="00233DF1">
        <w:t xml:space="preserve">. </w:t>
      </w:r>
    </w:p>
    <w:p w:rsidR="00403F8E" w:rsidRPr="00233DF1" w:rsidRDefault="00403F8E" w:rsidP="00254BE3">
      <w:pPr>
        <w:pStyle w:val="aa"/>
        <w:spacing w:after="0"/>
        <w:jc w:val="both"/>
      </w:pPr>
    </w:p>
    <w:p w:rsidR="008230B0" w:rsidRDefault="008230B0" w:rsidP="00F55071">
      <w:pPr>
        <w:pBdr>
          <w:bottom w:val="single" w:sz="4" w:space="1" w:color="auto"/>
        </w:pBdr>
        <w:jc w:val="both"/>
      </w:pPr>
      <w:r>
        <w:t xml:space="preserve">                                                                                  У</w:t>
      </w:r>
      <w:r w:rsidR="00403F8E">
        <w:t>ПФР</w:t>
      </w:r>
      <w:r>
        <w:t xml:space="preserve"> в  Кингисеппском  районе</w:t>
      </w:r>
    </w:p>
    <w:p w:rsidR="008230B0" w:rsidRDefault="008230B0" w:rsidP="00F55071">
      <w:pPr>
        <w:pBdr>
          <w:bottom w:val="single" w:sz="4" w:space="1" w:color="auto"/>
        </w:pBdr>
        <w:jc w:val="both"/>
      </w:pPr>
    </w:p>
    <w:sectPr w:rsidR="008230B0" w:rsidSect="00762649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F1" w:rsidRDefault="00862AF1">
      <w:r>
        <w:separator/>
      </w:r>
    </w:p>
  </w:endnote>
  <w:endnote w:type="continuationSeparator" w:id="0">
    <w:p w:rsidR="00862AF1" w:rsidRDefault="0086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F1" w:rsidRDefault="00862AF1">
      <w:r>
        <w:separator/>
      </w:r>
    </w:p>
  </w:footnote>
  <w:footnote w:type="continuationSeparator" w:id="0">
    <w:p w:rsidR="00862AF1" w:rsidRDefault="0086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B0" w:rsidRDefault="00B4318F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2049" inset="0,0,0,0">
            <w:txbxContent>
              <w:p w:rsidR="008230B0" w:rsidRDefault="008230B0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41D70"/>
    <w:multiLevelType w:val="hybridMultilevel"/>
    <w:tmpl w:val="AB06A126"/>
    <w:lvl w:ilvl="0" w:tplc="D004E63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C5B"/>
    <w:rsid w:val="00014C0C"/>
    <w:rsid w:val="00017FBF"/>
    <w:rsid w:val="0002771E"/>
    <w:rsid w:val="000326BA"/>
    <w:rsid w:val="00033712"/>
    <w:rsid w:val="00033FD6"/>
    <w:rsid w:val="000406AE"/>
    <w:rsid w:val="00041CF4"/>
    <w:rsid w:val="00044017"/>
    <w:rsid w:val="00055A5F"/>
    <w:rsid w:val="00063167"/>
    <w:rsid w:val="0006478D"/>
    <w:rsid w:val="00077DB4"/>
    <w:rsid w:val="000863B6"/>
    <w:rsid w:val="00087CCA"/>
    <w:rsid w:val="0009304B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26E9"/>
    <w:rsid w:val="00145891"/>
    <w:rsid w:val="001523B0"/>
    <w:rsid w:val="00154B21"/>
    <w:rsid w:val="001561CD"/>
    <w:rsid w:val="00157CD0"/>
    <w:rsid w:val="0016047C"/>
    <w:rsid w:val="001605D7"/>
    <w:rsid w:val="00161262"/>
    <w:rsid w:val="001628B1"/>
    <w:rsid w:val="0017002B"/>
    <w:rsid w:val="00177B28"/>
    <w:rsid w:val="001818D7"/>
    <w:rsid w:val="00182884"/>
    <w:rsid w:val="00187892"/>
    <w:rsid w:val="001C2627"/>
    <w:rsid w:val="001C328E"/>
    <w:rsid w:val="001D01D5"/>
    <w:rsid w:val="001D0D41"/>
    <w:rsid w:val="001D7DA9"/>
    <w:rsid w:val="001F186F"/>
    <w:rsid w:val="00201415"/>
    <w:rsid w:val="00211533"/>
    <w:rsid w:val="0021252C"/>
    <w:rsid w:val="00216872"/>
    <w:rsid w:val="002217A7"/>
    <w:rsid w:val="00224158"/>
    <w:rsid w:val="00233DF1"/>
    <w:rsid w:val="00240989"/>
    <w:rsid w:val="00241F79"/>
    <w:rsid w:val="00250488"/>
    <w:rsid w:val="00254BE3"/>
    <w:rsid w:val="002606B3"/>
    <w:rsid w:val="0026307A"/>
    <w:rsid w:val="00263A17"/>
    <w:rsid w:val="0026777B"/>
    <w:rsid w:val="002765D0"/>
    <w:rsid w:val="00277E9A"/>
    <w:rsid w:val="00293D1D"/>
    <w:rsid w:val="002943FC"/>
    <w:rsid w:val="002B6961"/>
    <w:rsid w:val="002B7E40"/>
    <w:rsid w:val="002C21B5"/>
    <w:rsid w:val="002C2C7A"/>
    <w:rsid w:val="002D0C8C"/>
    <w:rsid w:val="002D1F85"/>
    <w:rsid w:val="002E0318"/>
    <w:rsid w:val="002E187F"/>
    <w:rsid w:val="00302993"/>
    <w:rsid w:val="00305504"/>
    <w:rsid w:val="00323128"/>
    <w:rsid w:val="00352154"/>
    <w:rsid w:val="00360CCC"/>
    <w:rsid w:val="003862D8"/>
    <w:rsid w:val="003B1EE6"/>
    <w:rsid w:val="003B64B8"/>
    <w:rsid w:val="003D6136"/>
    <w:rsid w:val="003E157A"/>
    <w:rsid w:val="003F1EA9"/>
    <w:rsid w:val="003F5768"/>
    <w:rsid w:val="00400C1C"/>
    <w:rsid w:val="00403F8E"/>
    <w:rsid w:val="00433A1C"/>
    <w:rsid w:val="00434F39"/>
    <w:rsid w:val="00443F7A"/>
    <w:rsid w:val="00455BF6"/>
    <w:rsid w:val="00470E53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D7525"/>
    <w:rsid w:val="004F5C4A"/>
    <w:rsid w:val="005073EE"/>
    <w:rsid w:val="00507A0B"/>
    <w:rsid w:val="00513C56"/>
    <w:rsid w:val="0051524C"/>
    <w:rsid w:val="00524CEC"/>
    <w:rsid w:val="005271D1"/>
    <w:rsid w:val="00532F32"/>
    <w:rsid w:val="00533485"/>
    <w:rsid w:val="005372C2"/>
    <w:rsid w:val="005372C4"/>
    <w:rsid w:val="00547AE1"/>
    <w:rsid w:val="00553D01"/>
    <w:rsid w:val="005575DF"/>
    <w:rsid w:val="0056323E"/>
    <w:rsid w:val="00571085"/>
    <w:rsid w:val="00573487"/>
    <w:rsid w:val="0057399B"/>
    <w:rsid w:val="0057487D"/>
    <w:rsid w:val="00583415"/>
    <w:rsid w:val="005A751C"/>
    <w:rsid w:val="005B68A3"/>
    <w:rsid w:val="005C17BA"/>
    <w:rsid w:val="005C20A7"/>
    <w:rsid w:val="005D0A7C"/>
    <w:rsid w:val="005E4E45"/>
    <w:rsid w:val="00600F0F"/>
    <w:rsid w:val="00604CD3"/>
    <w:rsid w:val="00605ACB"/>
    <w:rsid w:val="006113A1"/>
    <w:rsid w:val="00616B50"/>
    <w:rsid w:val="00616C4A"/>
    <w:rsid w:val="00626496"/>
    <w:rsid w:val="006311A0"/>
    <w:rsid w:val="006424CA"/>
    <w:rsid w:val="0064658C"/>
    <w:rsid w:val="00646FA2"/>
    <w:rsid w:val="00656FD6"/>
    <w:rsid w:val="00661CBC"/>
    <w:rsid w:val="0067439D"/>
    <w:rsid w:val="00676645"/>
    <w:rsid w:val="0069287F"/>
    <w:rsid w:val="00697A15"/>
    <w:rsid w:val="006B5520"/>
    <w:rsid w:val="006C2045"/>
    <w:rsid w:val="006C7C43"/>
    <w:rsid w:val="006E27CD"/>
    <w:rsid w:val="006E5F26"/>
    <w:rsid w:val="00702DAC"/>
    <w:rsid w:val="0070445D"/>
    <w:rsid w:val="00707196"/>
    <w:rsid w:val="00711A90"/>
    <w:rsid w:val="00715655"/>
    <w:rsid w:val="00716E3B"/>
    <w:rsid w:val="00721C5E"/>
    <w:rsid w:val="0073538C"/>
    <w:rsid w:val="0073715A"/>
    <w:rsid w:val="00756217"/>
    <w:rsid w:val="00760423"/>
    <w:rsid w:val="00762649"/>
    <w:rsid w:val="007642AF"/>
    <w:rsid w:val="00772793"/>
    <w:rsid w:val="00773DFE"/>
    <w:rsid w:val="00781C76"/>
    <w:rsid w:val="00794F8E"/>
    <w:rsid w:val="007A0173"/>
    <w:rsid w:val="007B6606"/>
    <w:rsid w:val="007C3BB9"/>
    <w:rsid w:val="007D7A43"/>
    <w:rsid w:val="007E3B85"/>
    <w:rsid w:val="007F6961"/>
    <w:rsid w:val="00800529"/>
    <w:rsid w:val="008007C1"/>
    <w:rsid w:val="008173C0"/>
    <w:rsid w:val="00817D29"/>
    <w:rsid w:val="008230B0"/>
    <w:rsid w:val="0082345D"/>
    <w:rsid w:val="0083098D"/>
    <w:rsid w:val="00835A46"/>
    <w:rsid w:val="00836E6E"/>
    <w:rsid w:val="00842BB7"/>
    <w:rsid w:val="008526AE"/>
    <w:rsid w:val="0085672C"/>
    <w:rsid w:val="00862AF1"/>
    <w:rsid w:val="008776D2"/>
    <w:rsid w:val="00877765"/>
    <w:rsid w:val="00883BD0"/>
    <w:rsid w:val="008921BB"/>
    <w:rsid w:val="00897E36"/>
    <w:rsid w:val="008A1222"/>
    <w:rsid w:val="008A698B"/>
    <w:rsid w:val="008B188A"/>
    <w:rsid w:val="008B3BB3"/>
    <w:rsid w:val="008E78CA"/>
    <w:rsid w:val="008F1137"/>
    <w:rsid w:val="0090086D"/>
    <w:rsid w:val="0091064B"/>
    <w:rsid w:val="00911E7D"/>
    <w:rsid w:val="00915124"/>
    <w:rsid w:val="009161CA"/>
    <w:rsid w:val="00927E52"/>
    <w:rsid w:val="00941EEB"/>
    <w:rsid w:val="00945CA7"/>
    <w:rsid w:val="00972839"/>
    <w:rsid w:val="00976C7E"/>
    <w:rsid w:val="009775CC"/>
    <w:rsid w:val="00980127"/>
    <w:rsid w:val="009C3327"/>
    <w:rsid w:val="009C7688"/>
    <w:rsid w:val="009D1312"/>
    <w:rsid w:val="009D2C90"/>
    <w:rsid w:val="009E6E3B"/>
    <w:rsid w:val="009F510A"/>
    <w:rsid w:val="009F6ED8"/>
    <w:rsid w:val="00A0022C"/>
    <w:rsid w:val="00A06F0E"/>
    <w:rsid w:val="00A1343E"/>
    <w:rsid w:val="00A22940"/>
    <w:rsid w:val="00A23194"/>
    <w:rsid w:val="00A27266"/>
    <w:rsid w:val="00A3514C"/>
    <w:rsid w:val="00A45D74"/>
    <w:rsid w:val="00A60554"/>
    <w:rsid w:val="00A66B21"/>
    <w:rsid w:val="00A70396"/>
    <w:rsid w:val="00A71447"/>
    <w:rsid w:val="00A76B89"/>
    <w:rsid w:val="00A7757D"/>
    <w:rsid w:val="00A9042E"/>
    <w:rsid w:val="00A904C4"/>
    <w:rsid w:val="00A96A87"/>
    <w:rsid w:val="00AA3F3B"/>
    <w:rsid w:val="00AA4467"/>
    <w:rsid w:val="00AC3213"/>
    <w:rsid w:val="00AC337A"/>
    <w:rsid w:val="00AF0C8D"/>
    <w:rsid w:val="00AF186A"/>
    <w:rsid w:val="00AF1F2F"/>
    <w:rsid w:val="00AF4339"/>
    <w:rsid w:val="00AF6296"/>
    <w:rsid w:val="00B043B9"/>
    <w:rsid w:val="00B04E5E"/>
    <w:rsid w:val="00B0767F"/>
    <w:rsid w:val="00B16C33"/>
    <w:rsid w:val="00B261C2"/>
    <w:rsid w:val="00B40357"/>
    <w:rsid w:val="00B4318F"/>
    <w:rsid w:val="00B47959"/>
    <w:rsid w:val="00B67DA4"/>
    <w:rsid w:val="00B71DCF"/>
    <w:rsid w:val="00B80274"/>
    <w:rsid w:val="00B871D8"/>
    <w:rsid w:val="00B944BD"/>
    <w:rsid w:val="00BA45F5"/>
    <w:rsid w:val="00BE084F"/>
    <w:rsid w:val="00BE7D91"/>
    <w:rsid w:val="00BF5A2E"/>
    <w:rsid w:val="00C030CD"/>
    <w:rsid w:val="00C035A8"/>
    <w:rsid w:val="00C04C0F"/>
    <w:rsid w:val="00C110A3"/>
    <w:rsid w:val="00C23BA8"/>
    <w:rsid w:val="00C25A33"/>
    <w:rsid w:val="00C46B90"/>
    <w:rsid w:val="00C603EF"/>
    <w:rsid w:val="00C642BE"/>
    <w:rsid w:val="00C70A52"/>
    <w:rsid w:val="00C70E4E"/>
    <w:rsid w:val="00C74CF8"/>
    <w:rsid w:val="00C84A75"/>
    <w:rsid w:val="00C84EC2"/>
    <w:rsid w:val="00C869E5"/>
    <w:rsid w:val="00C958C8"/>
    <w:rsid w:val="00CB1DAC"/>
    <w:rsid w:val="00CC3E0B"/>
    <w:rsid w:val="00CC461D"/>
    <w:rsid w:val="00CD1EBE"/>
    <w:rsid w:val="00D007B4"/>
    <w:rsid w:val="00D031D8"/>
    <w:rsid w:val="00D1679A"/>
    <w:rsid w:val="00D36D3C"/>
    <w:rsid w:val="00D5260B"/>
    <w:rsid w:val="00D559EF"/>
    <w:rsid w:val="00D60512"/>
    <w:rsid w:val="00D775EC"/>
    <w:rsid w:val="00D85876"/>
    <w:rsid w:val="00D85EB0"/>
    <w:rsid w:val="00D908A8"/>
    <w:rsid w:val="00D9525F"/>
    <w:rsid w:val="00D972CF"/>
    <w:rsid w:val="00DA2024"/>
    <w:rsid w:val="00DA42DB"/>
    <w:rsid w:val="00DA59B2"/>
    <w:rsid w:val="00DB4EFF"/>
    <w:rsid w:val="00DB58C1"/>
    <w:rsid w:val="00DD13EE"/>
    <w:rsid w:val="00DD1BC3"/>
    <w:rsid w:val="00DD3B04"/>
    <w:rsid w:val="00DE7D2E"/>
    <w:rsid w:val="00E04EC3"/>
    <w:rsid w:val="00E11410"/>
    <w:rsid w:val="00E12647"/>
    <w:rsid w:val="00E2546E"/>
    <w:rsid w:val="00E40BDE"/>
    <w:rsid w:val="00E55667"/>
    <w:rsid w:val="00E65027"/>
    <w:rsid w:val="00E85301"/>
    <w:rsid w:val="00E86513"/>
    <w:rsid w:val="00E9368D"/>
    <w:rsid w:val="00E978B2"/>
    <w:rsid w:val="00EB6700"/>
    <w:rsid w:val="00EB73EC"/>
    <w:rsid w:val="00EC5E01"/>
    <w:rsid w:val="00EE3BD9"/>
    <w:rsid w:val="00EF16EA"/>
    <w:rsid w:val="00EF4A2D"/>
    <w:rsid w:val="00EF514F"/>
    <w:rsid w:val="00F005A6"/>
    <w:rsid w:val="00F3546C"/>
    <w:rsid w:val="00F50281"/>
    <w:rsid w:val="00F524F0"/>
    <w:rsid w:val="00F54976"/>
    <w:rsid w:val="00F55071"/>
    <w:rsid w:val="00F55BA0"/>
    <w:rsid w:val="00F61E07"/>
    <w:rsid w:val="00F66379"/>
    <w:rsid w:val="00F82C7A"/>
    <w:rsid w:val="00F84A78"/>
    <w:rsid w:val="00F94FFE"/>
    <w:rsid w:val="00F953AE"/>
    <w:rsid w:val="00FB1271"/>
    <w:rsid w:val="00FB5BCC"/>
    <w:rsid w:val="00FB5F32"/>
    <w:rsid w:val="00FC056C"/>
    <w:rsid w:val="00FC0F97"/>
    <w:rsid w:val="00FC6893"/>
    <w:rsid w:val="00FD0781"/>
    <w:rsid w:val="00FD30E7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1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63B6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63B6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0863B6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1">
    <w:name w:val="Основной шрифт абзаца1"/>
    <w:uiPriority w:val="99"/>
    <w:rsid w:val="001523B0"/>
  </w:style>
  <w:style w:type="character" w:styleId="a3">
    <w:name w:val="page number"/>
    <w:basedOn w:val="11"/>
    <w:uiPriority w:val="99"/>
    <w:rsid w:val="001523B0"/>
    <w:rPr>
      <w:rFonts w:cs="Times New Roman"/>
    </w:rPr>
  </w:style>
  <w:style w:type="character" w:styleId="a4">
    <w:name w:val="Strong"/>
    <w:basedOn w:val="11"/>
    <w:uiPriority w:val="99"/>
    <w:qFormat/>
    <w:rsid w:val="001523B0"/>
    <w:rPr>
      <w:rFonts w:cs="Times New Roman"/>
      <w:b/>
      <w:bCs/>
    </w:rPr>
  </w:style>
  <w:style w:type="character" w:styleId="a5">
    <w:name w:val="Hyperlink"/>
    <w:basedOn w:val="11"/>
    <w:uiPriority w:val="99"/>
    <w:rsid w:val="001523B0"/>
    <w:rPr>
      <w:rFonts w:cs="Times New Roman"/>
      <w:color w:val="0000FF"/>
      <w:u w:val="single"/>
    </w:rPr>
  </w:style>
  <w:style w:type="character" w:styleId="a6">
    <w:name w:val="Emphasis"/>
    <w:basedOn w:val="1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1"/>
    <w:uiPriority w:val="99"/>
    <w:rsid w:val="001523B0"/>
    <w:rPr>
      <w:rFonts w:cs="Times New Roman"/>
    </w:rPr>
  </w:style>
  <w:style w:type="character" w:customStyle="1" w:styleId="a7">
    <w:name w:val="Верхний колонтитул Знак"/>
    <w:basedOn w:val="11"/>
    <w:uiPriority w:val="99"/>
    <w:rsid w:val="001523B0"/>
    <w:rPr>
      <w:rFonts w:cs="Times New Roman"/>
    </w:rPr>
  </w:style>
  <w:style w:type="character" w:customStyle="1" w:styleId="40">
    <w:name w:val="Заголовок 4 Знак"/>
    <w:basedOn w:val="1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uiPriority w:val="99"/>
    <w:rsid w:val="001523B0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2"/>
    <w:uiPriority w:val="99"/>
    <w:rsid w:val="001523B0"/>
    <w:pPr>
      <w:spacing w:after="120"/>
    </w:pPr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0863B6"/>
    <w:rPr>
      <w:rFonts w:cs="Times New Roman"/>
      <w:sz w:val="24"/>
      <w:szCs w:val="24"/>
      <w:lang w:eastAsia="zh-CN"/>
    </w:rPr>
  </w:style>
  <w:style w:type="paragraph" w:styleId="ab">
    <w:name w:val="List"/>
    <w:basedOn w:val="aa"/>
    <w:uiPriority w:val="99"/>
    <w:rsid w:val="001523B0"/>
    <w:rPr>
      <w:rFonts w:cs="Mangal"/>
    </w:rPr>
  </w:style>
  <w:style w:type="paragraph" w:styleId="ac">
    <w:name w:val="caption"/>
    <w:basedOn w:val="a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1523B0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0863B6"/>
    <w:rPr>
      <w:rFonts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863B6"/>
    <w:rPr>
      <w:rFonts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863B6"/>
    <w:rPr>
      <w:rFonts w:cs="Times New Roman"/>
      <w:sz w:val="2"/>
      <w:lang w:eastAsia="zh-CN"/>
    </w:rPr>
  </w:style>
  <w:style w:type="paragraph" w:styleId="af2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1523B0"/>
    <w:pPr>
      <w:spacing w:before="280" w:after="280"/>
    </w:pPr>
  </w:style>
  <w:style w:type="paragraph" w:customStyle="1" w:styleId="af3">
    <w:name w:val="Содержимое врезки"/>
    <w:basedOn w:val="aa"/>
    <w:uiPriority w:val="99"/>
    <w:rsid w:val="001523B0"/>
  </w:style>
  <w:style w:type="paragraph" w:customStyle="1" w:styleId="af4">
    <w:name w:val="Содержимое таблицы"/>
    <w:basedOn w:val="a"/>
    <w:uiPriority w:val="99"/>
    <w:rsid w:val="001523B0"/>
    <w:pPr>
      <w:suppressLineNumbers/>
    </w:pPr>
  </w:style>
  <w:style w:type="paragraph" w:customStyle="1" w:styleId="af5">
    <w:name w:val="Заголовок таблицы"/>
    <w:basedOn w:val="af4"/>
    <w:uiPriority w:val="99"/>
    <w:rsid w:val="001523B0"/>
    <w:pPr>
      <w:jc w:val="center"/>
    </w:pPr>
    <w:rPr>
      <w:b/>
      <w:bCs/>
    </w:rPr>
  </w:style>
  <w:style w:type="paragraph" w:styleId="af6">
    <w:name w:val="Body Text Indent"/>
    <w:basedOn w:val="a"/>
    <w:link w:val="af7"/>
    <w:uiPriority w:val="99"/>
    <w:semiHidden/>
    <w:rsid w:val="00DB58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af8">
    <w:name w:val="List Paragraph"/>
    <w:basedOn w:val="a"/>
    <w:uiPriority w:val="99"/>
    <w:qFormat/>
    <w:rsid w:val="00DB58C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B043B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B043B9"/>
    <w:rPr>
      <w:rFonts w:cs="Times New Roman"/>
      <w:lang w:eastAsia="zh-CN"/>
    </w:rPr>
  </w:style>
  <w:style w:type="character" w:styleId="afb">
    <w:name w:val="footnote reference"/>
    <w:basedOn w:val="a0"/>
    <w:uiPriority w:val="99"/>
    <w:rsid w:val="00B043B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B043B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B043B9"/>
    <w:rPr>
      <w:rFonts w:cs="Times New Roman"/>
      <w:lang w:eastAsia="zh-CN"/>
    </w:rPr>
  </w:style>
  <w:style w:type="character" w:styleId="afe">
    <w:name w:val="endnote reference"/>
    <w:basedOn w:val="a0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4</cp:revision>
  <cp:lastPrinted>2014-06-20T07:11:00Z</cp:lastPrinted>
  <dcterms:created xsi:type="dcterms:W3CDTF">2016-08-08T06:55:00Z</dcterms:created>
  <dcterms:modified xsi:type="dcterms:W3CDTF">2016-08-08T07:04:00Z</dcterms:modified>
</cp:coreProperties>
</file>