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4DB1" w:rsidRDefault="00C966D7" w:rsidP="001401CC">
      <w:pPr>
        <w:pStyle w:val="aa"/>
        <w:spacing w:after="0"/>
        <w:jc w:val="center"/>
        <w:rPr>
          <w:b/>
        </w:rPr>
      </w:pPr>
      <w:r>
        <w:rPr>
          <w:b/>
        </w:rPr>
        <w:t>О</w:t>
      </w:r>
      <w:r w:rsidR="00A04DB1">
        <w:rPr>
          <w:b/>
        </w:rPr>
        <w:t xml:space="preserve"> графике выплаты пенсий</w:t>
      </w:r>
      <w:r w:rsidR="005033C5">
        <w:rPr>
          <w:b/>
        </w:rPr>
        <w:t>.</w:t>
      </w:r>
    </w:p>
    <w:p w:rsidR="005033C5" w:rsidRDefault="005033C5" w:rsidP="001401CC">
      <w:pPr>
        <w:pStyle w:val="aa"/>
        <w:spacing w:after="0"/>
        <w:jc w:val="center"/>
        <w:rPr>
          <w:b/>
        </w:rPr>
      </w:pPr>
    </w:p>
    <w:p w:rsidR="000F7634" w:rsidRPr="005033C5" w:rsidRDefault="005033C5" w:rsidP="005033C5">
      <w:pPr>
        <w:pStyle w:val="aa"/>
        <w:spacing w:after="0"/>
        <w:jc w:val="both"/>
      </w:pPr>
      <w:r w:rsidRPr="005033C5">
        <w:t>Управление Пенсионного фонда</w:t>
      </w:r>
      <w:r>
        <w:t xml:space="preserve"> в Кингисеппском районе,</w:t>
      </w:r>
      <w:r w:rsidRPr="005033C5">
        <w:t xml:space="preserve"> в связи с многочисленными обращениями граждан</w:t>
      </w:r>
      <w:r>
        <w:t>,</w:t>
      </w:r>
      <w:r w:rsidRPr="005033C5">
        <w:t xml:space="preserve"> разъясняет</w:t>
      </w:r>
      <w:r>
        <w:t xml:space="preserve"> о графике выплаты пенсий</w:t>
      </w:r>
      <w:r w:rsidRPr="005033C5">
        <w:t>.</w:t>
      </w:r>
    </w:p>
    <w:p w:rsidR="009D4BA0" w:rsidRDefault="009D4BA0" w:rsidP="009D4BA0">
      <w:pPr>
        <w:ind w:firstLine="709"/>
        <w:jc w:val="both"/>
      </w:pPr>
      <w:r>
        <w:t xml:space="preserve">В соответствии с нормами действующего пенсионного законодательства, доставка пенсий и иных социальных выплат производится через выплатные организации, занимающиеся доставкой пенсии, на основании заявления пенсионера. </w:t>
      </w:r>
    </w:p>
    <w:p w:rsidR="009D4BA0" w:rsidRDefault="009D4BA0" w:rsidP="009D4BA0">
      <w:pPr>
        <w:ind w:firstLine="709"/>
        <w:jc w:val="both"/>
      </w:pPr>
      <w:r>
        <w:t>В рамках организации выплаты и доставки пенсий и иных социальных выплат</w:t>
      </w:r>
      <w:r w:rsidR="005033C5">
        <w:t>,</w:t>
      </w:r>
      <w:r>
        <w:t xml:space="preserve"> Отделением</w:t>
      </w:r>
      <w:r w:rsidR="005033C5">
        <w:t xml:space="preserve"> Пенсионного фонда по Санкт-Петербургу и Ленинградской области </w:t>
      </w:r>
      <w:r>
        <w:t xml:space="preserve"> ежемесячно утверждаются графики выплаты начисленных к доставке территориальными органами  пенсий и, соответственно, графики финансирования этих пенсий. </w:t>
      </w:r>
    </w:p>
    <w:p w:rsidR="009D4BA0" w:rsidRDefault="009D4BA0" w:rsidP="005033C5">
      <w:pPr>
        <w:pStyle w:val="aa"/>
        <w:spacing w:after="0"/>
        <w:ind w:firstLine="709"/>
        <w:jc w:val="both"/>
      </w:pPr>
      <w:r>
        <w:t>При осуществлении доставки через организацию федеральной почтовой связи (отделение почтовой связи по месту жительства пенсионера), действующее законодательство</w:t>
      </w:r>
      <w:r w:rsidR="005033C5">
        <w:t xml:space="preserve"> </w:t>
      </w:r>
      <w:r w:rsidR="005033C5" w:rsidRPr="005033C5">
        <w:t>(Правила выплаты пенсии, осуществления контроля за их выплатой, проведении проверок документов, необходимых для их выплаты, начисления за текущий месяц сумм пенсий в случае назначения пенсии другого вида либо в случае назначения другой пенсии в соответствии с законодательством Российской Федерации, определения излишне выплаченных сумм пенсии», утвержденные Приказом Министерства труда и социальной защиты Российской Федерации от 17 ноября 2014 года № 885н</w:t>
      </w:r>
      <w:r w:rsidR="005033C5">
        <w:t>)</w:t>
      </w:r>
      <w:r>
        <w:t xml:space="preserve">  предусматривает установление каждому пенсионеру постоянной даты получения пенсии. </w:t>
      </w:r>
    </w:p>
    <w:p w:rsidR="009D4BA0" w:rsidRDefault="009D4BA0" w:rsidP="009D4BA0">
      <w:pPr>
        <w:ind w:firstLine="709"/>
        <w:jc w:val="both"/>
      </w:pPr>
      <w:r>
        <w:t xml:space="preserve">Эта дата устанавливается организацией федеральной почтовой связи в разрезе доставочных участков (адресов проживания пенсионеров), согласуется с </w:t>
      </w:r>
      <w:r w:rsidR="005033C5">
        <w:t>Управлением Пенсионного фонда в Кингисеппском районе</w:t>
      </w:r>
      <w:r>
        <w:t xml:space="preserve">, и отражается в электронных выплатных (пенсионных) делах пенсионеров. </w:t>
      </w:r>
    </w:p>
    <w:p w:rsidR="004C66C8" w:rsidRPr="005033C5" w:rsidRDefault="004C66C8" w:rsidP="009D4BA0">
      <w:pPr>
        <w:ind w:firstLine="709"/>
        <w:jc w:val="both"/>
        <w:rPr>
          <w:b/>
        </w:rPr>
      </w:pPr>
      <w:r w:rsidRPr="005033C5">
        <w:rPr>
          <w:b/>
        </w:rPr>
        <w:t>Графики выплаты пенсий и иных социальных выплат утверждаются с</w:t>
      </w:r>
      <w:r w:rsidR="00781BEE" w:rsidRPr="005033C5">
        <w:rPr>
          <w:b/>
        </w:rPr>
        <w:t xml:space="preserve"> федеральной почтовой службой и</w:t>
      </w:r>
      <w:r w:rsidRPr="005033C5">
        <w:rPr>
          <w:b/>
        </w:rPr>
        <w:t xml:space="preserve"> всеми кредитными организациями</w:t>
      </w:r>
      <w:r w:rsidR="00781BEE" w:rsidRPr="005033C5">
        <w:rPr>
          <w:b/>
        </w:rPr>
        <w:t xml:space="preserve"> (банками)</w:t>
      </w:r>
      <w:r w:rsidRPr="005033C5">
        <w:rPr>
          <w:b/>
        </w:rPr>
        <w:t xml:space="preserve"> ежемесячно</w:t>
      </w:r>
      <w:r w:rsidR="00781BEE" w:rsidRPr="005033C5">
        <w:rPr>
          <w:b/>
        </w:rPr>
        <w:t xml:space="preserve">, при этом с банками </w:t>
      </w:r>
      <w:r w:rsidRPr="005033C5">
        <w:rPr>
          <w:b/>
        </w:rPr>
        <w:t>соблюдается принцип максимального приближения к фиксированной дате выплаты</w:t>
      </w:r>
      <w:r w:rsidR="00781BEE" w:rsidRPr="005033C5">
        <w:rPr>
          <w:b/>
        </w:rPr>
        <w:t>, которая</w:t>
      </w:r>
      <w:r w:rsidR="00926F40" w:rsidRPr="005033C5">
        <w:rPr>
          <w:b/>
        </w:rPr>
        <w:t xml:space="preserve"> </w:t>
      </w:r>
      <w:r w:rsidRPr="005033C5">
        <w:rPr>
          <w:b/>
        </w:rPr>
        <w:t>может быть изменена с учетом выходных дней.</w:t>
      </w:r>
    </w:p>
    <w:p w:rsidR="00195A90" w:rsidRDefault="00195A90" w:rsidP="00195A90">
      <w:pPr>
        <w:pStyle w:val="aa"/>
        <w:spacing w:after="0"/>
        <w:ind w:firstLine="709"/>
        <w:jc w:val="both"/>
      </w:pPr>
      <w:r>
        <w:t>Много вопросов у граждан возникает по  выплате пенсий</w:t>
      </w:r>
      <w:r w:rsidR="005033C5">
        <w:rPr>
          <w:b/>
        </w:rPr>
        <w:t xml:space="preserve"> </w:t>
      </w:r>
      <w:r w:rsidR="005033C5" w:rsidRPr="00195A90">
        <w:t>с использованием банковских карт</w:t>
      </w:r>
      <w:r>
        <w:t>.</w:t>
      </w:r>
    </w:p>
    <w:p w:rsidR="005033C5" w:rsidRDefault="00195A90" w:rsidP="00195A90">
      <w:pPr>
        <w:pStyle w:val="aa"/>
        <w:spacing w:after="0"/>
        <w:ind w:firstLine="709"/>
        <w:jc w:val="both"/>
      </w:pPr>
      <w:r>
        <w:t xml:space="preserve">Управление, </w:t>
      </w:r>
      <w:r w:rsidR="005033C5">
        <w:t xml:space="preserve"> в рамках организации доставки пенсий и иных социальных выплат на счета, открытые в кредитных организациях (банках) сообщает следующее.</w:t>
      </w:r>
    </w:p>
    <w:p w:rsidR="005033C5" w:rsidRPr="00195A90" w:rsidRDefault="005033C5" w:rsidP="005033C5">
      <w:pPr>
        <w:widowControl w:val="0"/>
        <w:autoSpaceDE w:val="0"/>
        <w:ind w:firstLine="709"/>
        <w:jc w:val="both"/>
        <w:rPr>
          <w:rFonts w:eastAsia="Arial CYR" w:cs="Arial CYR"/>
        </w:rPr>
      </w:pPr>
      <w:r>
        <w:t>Нормами пенсионного законодательства</w:t>
      </w:r>
      <w:r>
        <w:rPr>
          <w:rFonts w:eastAsia="Arial CYR" w:cs="Arial CYR"/>
          <w:kern w:val="2"/>
        </w:rPr>
        <w:t xml:space="preserve"> предусмотрено, что доставка пенсии через кредитную организацию осуществляется путем </w:t>
      </w:r>
      <w:r>
        <w:rPr>
          <w:rFonts w:eastAsia="Arial CYR" w:cs="Arial CYR"/>
        </w:rPr>
        <w:t xml:space="preserve">зачисления начисленных сумм на </w:t>
      </w:r>
      <w:r w:rsidRPr="00195A90">
        <w:rPr>
          <w:rFonts w:eastAsia="Arial CYR" w:cs="Arial CYR"/>
        </w:rPr>
        <w:t>счет пенсионера в кредитной организации.</w:t>
      </w:r>
    </w:p>
    <w:p w:rsidR="005033C5" w:rsidRDefault="005033C5" w:rsidP="005033C5">
      <w:pPr>
        <w:widowControl w:val="0"/>
        <w:autoSpaceDE w:val="0"/>
        <w:jc w:val="both"/>
        <w:rPr>
          <w:rFonts w:eastAsia="Arial CYR" w:cs="Arial CYR"/>
        </w:rPr>
      </w:pPr>
      <w:r>
        <w:rPr>
          <w:rFonts w:eastAsia="Arial CYR" w:cs="Arial CYR"/>
        </w:rPr>
        <w:tab/>
        <w:t xml:space="preserve">Под счетом пенсионера в кредитной организации понимается </w:t>
      </w:r>
      <w:r>
        <w:rPr>
          <w:rFonts w:eastAsia="Arial CYR" w:cs="Arial CYR"/>
          <w:b/>
        </w:rPr>
        <w:t>личный банковский счет</w:t>
      </w:r>
      <w:r>
        <w:rPr>
          <w:rFonts w:eastAsia="Arial CYR" w:cs="Arial CYR"/>
        </w:rPr>
        <w:t xml:space="preserve"> (в том числе с использованием банковской карты) или другой вид счета пенсионера - клиента кредитной организации. </w:t>
      </w:r>
    </w:p>
    <w:p w:rsidR="005033C5" w:rsidRDefault="005033C5" w:rsidP="005033C5">
      <w:pPr>
        <w:autoSpaceDE w:val="0"/>
        <w:ind w:firstLine="709"/>
        <w:jc w:val="both"/>
        <w:rPr>
          <w:rFonts w:eastAsia="Arial CYR" w:cs="Arial CYR"/>
        </w:rPr>
      </w:pPr>
      <w:r>
        <w:rPr>
          <w:rFonts w:eastAsia="Arial CYR" w:cs="Arial CYR"/>
        </w:rPr>
        <w:t xml:space="preserve">Пенсионер вправе по своему усмотрению выбрать организацию для доставки пенсии и уведомить об этом </w:t>
      </w:r>
      <w:r w:rsidR="00195A90">
        <w:rPr>
          <w:rFonts w:eastAsia="Arial CYR" w:cs="Arial CYR"/>
        </w:rPr>
        <w:t xml:space="preserve">Управление Пенсионного фонда </w:t>
      </w:r>
      <w:r>
        <w:rPr>
          <w:rFonts w:eastAsia="Arial CYR" w:cs="Arial CYR"/>
        </w:rPr>
        <w:t xml:space="preserve"> путем подачи соответствующего заявления.</w:t>
      </w:r>
    </w:p>
    <w:p w:rsidR="005033C5" w:rsidRDefault="005033C5" w:rsidP="005033C5">
      <w:pPr>
        <w:autoSpaceDE w:val="0"/>
        <w:ind w:firstLine="709"/>
        <w:jc w:val="both"/>
        <w:rPr>
          <w:rFonts w:eastAsia="Arial CYR" w:cs="Arial CYR"/>
        </w:rPr>
      </w:pPr>
      <w:r>
        <w:rPr>
          <w:rFonts w:eastAsia="Arial CYR" w:cs="Arial CYR"/>
        </w:rPr>
        <w:t>В форме заявления о доставке пенсии в числе реквизитов, заполняемых для отражения волеизъявления пенсионера, предусмотрены:</w:t>
      </w:r>
    </w:p>
    <w:p w:rsidR="005033C5" w:rsidRDefault="005033C5" w:rsidP="005033C5">
      <w:pPr>
        <w:autoSpaceDE w:val="0"/>
        <w:ind w:firstLine="709"/>
        <w:jc w:val="both"/>
        <w:rPr>
          <w:rFonts w:eastAsia="Arial CYR" w:cs="Arial CYR"/>
        </w:rPr>
      </w:pPr>
      <w:r>
        <w:rPr>
          <w:rFonts w:eastAsia="Arial CYR" w:cs="Arial CYR"/>
        </w:rPr>
        <w:t>- полное наименование выбранной кредитной организации;</w:t>
      </w:r>
    </w:p>
    <w:p w:rsidR="005033C5" w:rsidRDefault="005033C5" w:rsidP="005033C5">
      <w:pPr>
        <w:autoSpaceDE w:val="0"/>
        <w:ind w:firstLine="709"/>
        <w:jc w:val="both"/>
        <w:rPr>
          <w:rFonts w:eastAsia="Arial CYR" w:cs="Arial CYR"/>
        </w:rPr>
      </w:pPr>
      <w:r>
        <w:rPr>
          <w:rFonts w:eastAsia="Arial CYR" w:cs="Arial CYR"/>
        </w:rPr>
        <w:t>- номер счета получателя.</w:t>
      </w:r>
    </w:p>
    <w:p w:rsidR="005033C5" w:rsidRDefault="005033C5" w:rsidP="005033C5">
      <w:pPr>
        <w:autoSpaceDE w:val="0"/>
        <w:ind w:firstLine="709"/>
        <w:jc w:val="both"/>
        <w:rPr>
          <w:rFonts w:eastAsia="Arial CYR" w:cs="Arial CYR"/>
        </w:rPr>
      </w:pPr>
      <w:r>
        <w:rPr>
          <w:rFonts w:eastAsia="Arial CYR" w:cs="Arial CYR"/>
        </w:rPr>
        <w:t>Номер банковской карты может быть указан в качестве другой дополнительной информации о реквизитах счета пенсионера.</w:t>
      </w:r>
    </w:p>
    <w:p w:rsidR="005033C5" w:rsidRDefault="005033C5" w:rsidP="005033C5">
      <w:pPr>
        <w:autoSpaceDE w:val="0"/>
        <w:ind w:firstLine="709"/>
        <w:jc w:val="both"/>
        <w:rPr>
          <w:rFonts w:eastAsia="Arial CYR" w:cs="Arial CYR"/>
        </w:rPr>
      </w:pPr>
    </w:p>
    <w:p w:rsidR="009D4BA0" w:rsidRDefault="009D4BA0" w:rsidP="00CE4FEF">
      <w:pPr>
        <w:pStyle w:val="aa"/>
        <w:spacing w:after="0"/>
        <w:ind w:firstLine="709"/>
        <w:jc w:val="both"/>
        <w:rPr>
          <w:i/>
        </w:rPr>
      </w:pPr>
    </w:p>
    <w:p w:rsidR="009D4BA0" w:rsidRDefault="009D4BA0" w:rsidP="00CE4FEF">
      <w:pPr>
        <w:pStyle w:val="aa"/>
        <w:spacing w:after="0"/>
        <w:ind w:firstLine="709"/>
        <w:jc w:val="both"/>
        <w:rPr>
          <w:i/>
        </w:rPr>
      </w:pPr>
    </w:p>
    <w:p w:rsidR="009D4BA0" w:rsidRPr="00195A90" w:rsidRDefault="00195A90" w:rsidP="00CE4FEF">
      <w:pPr>
        <w:pStyle w:val="aa"/>
        <w:spacing w:after="0"/>
        <w:ind w:firstLine="709"/>
        <w:jc w:val="both"/>
      </w:pPr>
      <w:r>
        <w:rPr>
          <w:i/>
        </w:rPr>
        <w:t xml:space="preserve">                                                                 </w:t>
      </w:r>
      <w:r>
        <w:t>УПФР в Кингисеппском районе</w:t>
      </w:r>
    </w:p>
    <w:p w:rsidR="009D4BA0" w:rsidRDefault="009D4BA0" w:rsidP="00CE4FEF">
      <w:pPr>
        <w:pStyle w:val="aa"/>
        <w:spacing w:after="0"/>
        <w:ind w:firstLine="709"/>
        <w:jc w:val="both"/>
        <w:rPr>
          <w:i/>
        </w:rPr>
      </w:pPr>
    </w:p>
    <w:p w:rsidR="009D4BA0" w:rsidRDefault="009D4BA0" w:rsidP="00CE4FEF">
      <w:pPr>
        <w:pStyle w:val="aa"/>
        <w:spacing w:after="0"/>
        <w:ind w:firstLine="709"/>
        <w:jc w:val="both"/>
        <w:rPr>
          <w:i/>
        </w:rPr>
      </w:pPr>
    </w:p>
    <w:p w:rsidR="009D4BA0" w:rsidRDefault="009D4BA0" w:rsidP="00CE4FEF">
      <w:pPr>
        <w:pStyle w:val="aa"/>
        <w:spacing w:after="0"/>
        <w:ind w:firstLine="709"/>
        <w:jc w:val="both"/>
        <w:rPr>
          <w:i/>
        </w:rPr>
      </w:pPr>
    </w:p>
    <w:p w:rsidR="009D4BA0" w:rsidRDefault="009D4BA0" w:rsidP="00CE4FEF">
      <w:pPr>
        <w:pStyle w:val="aa"/>
        <w:spacing w:after="0"/>
        <w:ind w:firstLine="709"/>
        <w:jc w:val="both"/>
        <w:rPr>
          <w:i/>
        </w:rPr>
      </w:pPr>
    </w:p>
    <w:p w:rsidR="009D4BA0" w:rsidRDefault="009D4BA0" w:rsidP="00CE4FEF">
      <w:pPr>
        <w:pStyle w:val="aa"/>
        <w:spacing w:after="0"/>
        <w:ind w:firstLine="709"/>
        <w:jc w:val="both"/>
        <w:rPr>
          <w:i/>
        </w:rPr>
      </w:pPr>
    </w:p>
    <w:p w:rsidR="009D4BA0" w:rsidRDefault="009D4BA0" w:rsidP="00CE4FEF">
      <w:pPr>
        <w:pStyle w:val="aa"/>
        <w:spacing w:after="0"/>
        <w:ind w:firstLine="709"/>
        <w:jc w:val="both"/>
        <w:rPr>
          <w:i/>
        </w:rPr>
      </w:pPr>
    </w:p>
    <w:p w:rsidR="009D4BA0" w:rsidRDefault="009D4BA0" w:rsidP="00CE4FEF">
      <w:pPr>
        <w:pStyle w:val="aa"/>
        <w:spacing w:after="0"/>
        <w:ind w:firstLine="709"/>
        <w:jc w:val="both"/>
        <w:rPr>
          <w:i/>
        </w:rPr>
      </w:pPr>
    </w:p>
    <w:p w:rsidR="009D4BA0" w:rsidRDefault="009D4BA0" w:rsidP="00CE4FEF">
      <w:pPr>
        <w:pStyle w:val="aa"/>
        <w:spacing w:after="0"/>
        <w:ind w:firstLine="709"/>
        <w:jc w:val="both"/>
        <w:rPr>
          <w:i/>
        </w:rPr>
      </w:pPr>
    </w:p>
    <w:p w:rsidR="009D4BA0" w:rsidRDefault="009D4BA0" w:rsidP="00CE4FEF">
      <w:pPr>
        <w:pStyle w:val="aa"/>
        <w:spacing w:after="0"/>
        <w:ind w:firstLine="709"/>
        <w:jc w:val="both"/>
        <w:rPr>
          <w:i/>
        </w:rPr>
      </w:pPr>
    </w:p>
    <w:p w:rsidR="009D4BA0" w:rsidRDefault="009D4BA0" w:rsidP="00CE4FEF">
      <w:pPr>
        <w:pStyle w:val="aa"/>
        <w:spacing w:after="0"/>
        <w:ind w:firstLine="709"/>
        <w:jc w:val="both"/>
        <w:rPr>
          <w:i/>
        </w:rPr>
      </w:pPr>
    </w:p>
    <w:p w:rsidR="009D4BA0" w:rsidRDefault="009D4BA0" w:rsidP="00CE4FEF">
      <w:pPr>
        <w:pStyle w:val="aa"/>
        <w:spacing w:after="0"/>
        <w:ind w:firstLine="709"/>
        <w:jc w:val="both"/>
        <w:rPr>
          <w:i/>
        </w:rPr>
      </w:pPr>
    </w:p>
    <w:p w:rsidR="009D4BA0" w:rsidRDefault="009D4BA0" w:rsidP="00CE4FEF">
      <w:pPr>
        <w:pStyle w:val="aa"/>
        <w:spacing w:after="0"/>
        <w:ind w:firstLine="709"/>
        <w:jc w:val="both"/>
        <w:rPr>
          <w:i/>
        </w:rPr>
      </w:pPr>
    </w:p>
    <w:p w:rsidR="009D4BA0" w:rsidRDefault="009D4BA0" w:rsidP="00781BEE">
      <w:pPr>
        <w:pStyle w:val="aa"/>
        <w:spacing w:after="0"/>
        <w:jc w:val="both"/>
        <w:rPr>
          <w:i/>
        </w:rPr>
      </w:pPr>
    </w:p>
    <w:p w:rsidR="009D4BA0" w:rsidRDefault="009D4BA0" w:rsidP="009D4BA0">
      <w:pPr>
        <w:pStyle w:val="aa"/>
        <w:pBdr>
          <w:bottom w:val="single" w:sz="4" w:space="1" w:color="auto"/>
        </w:pBdr>
        <w:spacing w:after="0"/>
        <w:jc w:val="both"/>
        <w:rPr>
          <w:i/>
        </w:rPr>
      </w:pPr>
    </w:p>
    <w:p w:rsidR="009D4BA0" w:rsidRPr="00CE4FEF" w:rsidRDefault="009D4BA0" w:rsidP="009D4BA0">
      <w:pPr>
        <w:pStyle w:val="aa"/>
        <w:spacing w:after="0"/>
        <w:ind w:firstLine="709"/>
        <w:jc w:val="both"/>
        <w:rPr>
          <w:i/>
        </w:rPr>
      </w:pPr>
      <w:r>
        <w:rPr>
          <w:i/>
        </w:rPr>
        <w:t>*</w:t>
      </w:r>
      <w:r w:rsidRPr="009D4BA0">
        <w:rPr>
          <w:i/>
        </w:rPr>
        <w:t>Правила выплаты пенсии, осуществления контроля за их выплатой, проведении проверок документов, необходимых для их выплаты, начисления за текущий месяц сумм пенсий в случае назначения пенсии другого вида либо в случае назначения другой пенсии в соответствии с законодательством Р</w:t>
      </w:r>
      <w:r>
        <w:rPr>
          <w:i/>
        </w:rPr>
        <w:t xml:space="preserve">оссийской </w:t>
      </w:r>
      <w:r w:rsidRPr="009D4BA0">
        <w:rPr>
          <w:i/>
        </w:rPr>
        <w:t>Ф</w:t>
      </w:r>
      <w:r>
        <w:rPr>
          <w:i/>
        </w:rPr>
        <w:t>едерации</w:t>
      </w:r>
      <w:r w:rsidRPr="009D4BA0">
        <w:rPr>
          <w:i/>
        </w:rPr>
        <w:t>, определения излишне выплаченных сумм пенсии», утвержденные Приказом Министерства труда и социальной защиты Р</w:t>
      </w:r>
      <w:r>
        <w:rPr>
          <w:i/>
        </w:rPr>
        <w:t xml:space="preserve">оссийской </w:t>
      </w:r>
      <w:r w:rsidRPr="009D4BA0">
        <w:rPr>
          <w:i/>
        </w:rPr>
        <w:t>Ф</w:t>
      </w:r>
      <w:r>
        <w:rPr>
          <w:i/>
        </w:rPr>
        <w:t xml:space="preserve">едерации от 17 ноября </w:t>
      </w:r>
      <w:r w:rsidRPr="009D4BA0">
        <w:rPr>
          <w:i/>
        </w:rPr>
        <w:t>2014</w:t>
      </w:r>
      <w:r>
        <w:rPr>
          <w:i/>
        </w:rPr>
        <w:t xml:space="preserve"> года</w:t>
      </w:r>
      <w:r w:rsidRPr="009D4BA0">
        <w:rPr>
          <w:i/>
        </w:rPr>
        <w:t xml:space="preserve"> № 885н</w:t>
      </w:r>
    </w:p>
    <w:sectPr w:rsidR="009D4BA0" w:rsidRPr="00CE4FEF" w:rsidSect="005033C5">
      <w:headerReference w:type="default" r:id="rId8"/>
      <w:pgSz w:w="11906" w:h="16838"/>
      <w:pgMar w:top="1134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F07" w:rsidRDefault="00EB4F07">
      <w:r>
        <w:separator/>
      </w:r>
    </w:p>
  </w:endnote>
  <w:endnote w:type="continuationSeparator" w:id="0">
    <w:p w:rsidR="00EB4F07" w:rsidRDefault="00EB4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F07" w:rsidRDefault="00EB4F07">
      <w:r>
        <w:separator/>
      </w:r>
    </w:p>
  </w:footnote>
  <w:footnote w:type="continuationSeparator" w:id="0">
    <w:p w:rsidR="00EB4F07" w:rsidRDefault="00EB4F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F63409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.2pt;margin-top:17.35pt;width:424.4pt;height:83pt;z-index:-251660288;mso-wrap-distance-left:9.05pt;mso-wrap-distance-right:9.05pt" stroked="f">
          <v:fill opacity="0" color2="black"/>
          <v:textbox style="mso-next-textbox:#_x0000_s1025" inset="0,0,0,0">
            <w:txbxContent>
              <w:p w:rsidR="00FB5F32" w:rsidRDefault="00FB5F32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FB5F32" w:rsidRDefault="00FB5F32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EE3DDD"/>
    <w:multiLevelType w:val="hybridMultilevel"/>
    <w:tmpl w:val="750CDE34"/>
    <w:lvl w:ilvl="0" w:tplc="23363544">
      <w:start w:val="1"/>
      <w:numFmt w:val="decimal"/>
      <w:lvlText w:val="%1."/>
      <w:lvlJc w:val="left"/>
      <w:pPr>
        <w:ind w:left="1069" w:hanging="360"/>
      </w:pPr>
      <w:rPr>
        <w:rFonts w:ascii="Times New Roman" w:eastAsia="Arial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FCD04D5"/>
    <w:multiLevelType w:val="hybridMultilevel"/>
    <w:tmpl w:val="CB5ADD56"/>
    <w:lvl w:ilvl="0" w:tplc="E1BC6C94">
      <w:start w:val="17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939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02993"/>
    <w:rsid w:val="00007FDF"/>
    <w:rsid w:val="0001495E"/>
    <w:rsid w:val="00014C0C"/>
    <w:rsid w:val="00015086"/>
    <w:rsid w:val="000209F4"/>
    <w:rsid w:val="0002212C"/>
    <w:rsid w:val="00022A34"/>
    <w:rsid w:val="00025064"/>
    <w:rsid w:val="00030720"/>
    <w:rsid w:val="00031357"/>
    <w:rsid w:val="00031C73"/>
    <w:rsid w:val="00033FD6"/>
    <w:rsid w:val="00034874"/>
    <w:rsid w:val="00035277"/>
    <w:rsid w:val="000410A4"/>
    <w:rsid w:val="000443E5"/>
    <w:rsid w:val="00045B0E"/>
    <w:rsid w:val="000502B8"/>
    <w:rsid w:val="00052478"/>
    <w:rsid w:val="00054991"/>
    <w:rsid w:val="0006478D"/>
    <w:rsid w:val="000664B3"/>
    <w:rsid w:val="000718EF"/>
    <w:rsid w:val="00083D43"/>
    <w:rsid w:val="000846FA"/>
    <w:rsid w:val="00091900"/>
    <w:rsid w:val="0009448B"/>
    <w:rsid w:val="00095131"/>
    <w:rsid w:val="000A0B6A"/>
    <w:rsid w:val="000A30F6"/>
    <w:rsid w:val="000A34FD"/>
    <w:rsid w:val="000A4CA6"/>
    <w:rsid w:val="000B0899"/>
    <w:rsid w:val="000B4061"/>
    <w:rsid w:val="000B5019"/>
    <w:rsid w:val="000C26BC"/>
    <w:rsid w:val="000C417E"/>
    <w:rsid w:val="000C6216"/>
    <w:rsid w:val="000C6B23"/>
    <w:rsid w:val="000D0CF5"/>
    <w:rsid w:val="000D1562"/>
    <w:rsid w:val="000D466A"/>
    <w:rsid w:val="000D531D"/>
    <w:rsid w:val="000D7374"/>
    <w:rsid w:val="000E3486"/>
    <w:rsid w:val="000E4D14"/>
    <w:rsid w:val="000E603F"/>
    <w:rsid w:val="000F139D"/>
    <w:rsid w:val="000F31F8"/>
    <w:rsid w:val="000F7634"/>
    <w:rsid w:val="00105F2D"/>
    <w:rsid w:val="00110113"/>
    <w:rsid w:val="0011083E"/>
    <w:rsid w:val="001132AE"/>
    <w:rsid w:val="0011338A"/>
    <w:rsid w:val="0011509F"/>
    <w:rsid w:val="00115948"/>
    <w:rsid w:val="00116FD4"/>
    <w:rsid w:val="001235AE"/>
    <w:rsid w:val="001276F6"/>
    <w:rsid w:val="00133AD2"/>
    <w:rsid w:val="00136872"/>
    <w:rsid w:val="001401CC"/>
    <w:rsid w:val="001417BF"/>
    <w:rsid w:val="00143FF9"/>
    <w:rsid w:val="00144D5B"/>
    <w:rsid w:val="00145150"/>
    <w:rsid w:val="00145891"/>
    <w:rsid w:val="0014596C"/>
    <w:rsid w:val="001523B0"/>
    <w:rsid w:val="001561CD"/>
    <w:rsid w:val="00161D9D"/>
    <w:rsid w:val="001710EF"/>
    <w:rsid w:val="00172CB3"/>
    <w:rsid w:val="00173695"/>
    <w:rsid w:val="00183195"/>
    <w:rsid w:val="00185C85"/>
    <w:rsid w:val="0018622F"/>
    <w:rsid w:val="00190EE7"/>
    <w:rsid w:val="0019160D"/>
    <w:rsid w:val="00191A9C"/>
    <w:rsid w:val="00195A90"/>
    <w:rsid w:val="001A2D48"/>
    <w:rsid w:val="001A5425"/>
    <w:rsid w:val="001A6FAE"/>
    <w:rsid w:val="001B004B"/>
    <w:rsid w:val="001C0F55"/>
    <w:rsid w:val="001C78EA"/>
    <w:rsid w:val="001D3594"/>
    <w:rsid w:val="001D639A"/>
    <w:rsid w:val="001E0068"/>
    <w:rsid w:val="001E00EF"/>
    <w:rsid w:val="001E0AC9"/>
    <w:rsid w:val="001E4B29"/>
    <w:rsid w:val="001F270A"/>
    <w:rsid w:val="001F3A8E"/>
    <w:rsid w:val="001F412A"/>
    <w:rsid w:val="00210DC3"/>
    <w:rsid w:val="00214BDB"/>
    <w:rsid w:val="00215DF6"/>
    <w:rsid w:val="0022029B"/>
    <w:rsid w:val="00222988"/>
    <w:rsid w:val="0022702B"/>
    <w:rsid w:val="00233856"/>
    <w:rsid w:val="00237E0B"/>
    <w:rsid w:val="00240989"/>
    <w:rsid w:val="00251DCE"/>
    <w:rsid w:val="0025244D"/>
    <w:rsid w:val="0025625E"/>
    <w:rsid w:val="00257288"/>
    <w:rsid w:val="0026200C"/>
    <w:rsid w:val="00264F5E"/>
    <w:rsid w:val="00267E9D"/>
    <w:rsid w:val="00270722"/>
    <w:rsid w:val="00273D03"/>
    <w:rsid w:val="002765D0"/>
    <w:rsid w:val="00276C6E"/>
    <w:rsid w:val="002807D8"/>
    <w:rsid w:val="002A2F64"/>
    <w:rsid w:val="002A49BE"/>
    <w:rsid w:val="002A4D07"/>
    <w:rsid w:val="002B02FE"/>
    <w:rsid w:val="002B0E26"/>
    <w:rsid w:val="002B26D1"/>
    <w:rsid w:val="002B382A"/>
    <w:rsid w:val="002B6961"/>
    <w:rsid w:val="002C13DA"/>
    <w:rsid w:val="002C25C1"/>
    <w:rsid w:val="002C7984"/>
    <w:rsid w:val="002C7D80"/>
    <w:rsid w:val="002D0120"/>
    <w:rsid w:val="002D2E70"/>
    <w:rsid w:val="002D31BA"/>
    <w:rsid w:val="002E0318"/>
    <w:rsid w:val="002F23DD"/>
    <w:rsid w:val="002F3A77"/>
    <w:rsid w:val="002F3F62"/>
    <w:rsid w:val="003013A7"/>
    <w:rsid w:val="00301E03"/>
    <w:rsid w:val="00302991"/>
    <w:rsid w:val="00302993"/>
    <w:rsid w:val="003125BA"/>
    <w:rsid w:val="0031738F"/>
    <w:rsid w:val="00317DE8"/>
    <w:rsid w:val="0034435B"/>
    <w:rsid w:val="0034661B"/>
    <w:rsid w:val="003516C9"/>
    <w:rsid w:val="00353347"/>
    <w:rsid w:val="0035417B"/>
    <w:rsid w:val="00361661"/>
    <w:rsid w:val="00365594"/>
    <w:rsid w:val="003706A2"/>
    <w:rsid w:val="0037179A"/>
    <w:rsid w:val="00372660"/>
    <w:rsid w:val="003755D3"/>
    <w:rsid w:val="00385E53"/>
    <w:rsid w:val="00386463"/>
    <w:rsid w:val="003901A9"/>
    <w:rsid w:val="003A176E"/>
    <w:rsid w:val="003A2EB0"/>
    <w:rsid w:val="003A4EE5"/>
    <w:rsid w:val="003A7A3E"/>
    <w:rsid w:val="003B1EE6"/>
    <w:rsid w:val="003B2831"/>
    <w:rsid w:val="003B310C"/>
    <w:rsid w:val="003B3C24"/>
    <w:rsid w:val="003B64B8"/>
    <w:rsid w:val="003B77DC"/>
    <w:rsid w:val="003C222B"/>
    <w:rsid w:val="003D7C9E"/>
    <w:rsid w:val="003E4467"/>
    <w:rsid w:val="00401217"/>
    <w:rsid w:val="00404716"/>
    <w:rsid w:val="00412A70"/>
    <w:rsid w:val="00412AF3"/>
    <w:rsid w:val="004155A7"/>
    <w:rsid w:val="004167A6"/>
    <w:rsid w:val="00416C43"/>
    <w:rsid w:val="004218E5"/>
    <w:rsid w:val="004302D3"/>
    <w:rsid w:val="00442A3B"/>
    <w:rsid w:val="0044329C"/>
    <w:rsid w:val="00443F7A"/>
    <w:rsid w:val="004451EE"/>
    <w:rsid w:val="00446CF0"/>
    <w:rsid w:val="00447AAC"/>
    <w:rsid w:val="0045316B"/>
    <w:rsid w:val="00455BF6"/>
    <w:rsid w:val="004576AE"/>
    <w:rsid w:val="00472688"/>
    <w:rsid w:val="00472932"/>
    <w:rsid w:val="00472DAF"/>
    <w:rsid w:val="004735A4"/>
    <w:rsid w:val="00476587"/>
    <w:rsid w:val="00481506"/>
    <w:rsid w:val="0048554C"/>
    <w:rsid w:val="00491192"/>
    <w:rsid w:val="00492DFA"/>
    <w:rsid w:val="004936B0"/>
    <w:rsid w:val="00495880"/>
    <w:rsid w:val="00496C62"/>
    <w:rsid w:val="0049742D"/>
    <w:rsid w:val="004A3531"/>
    <w:rsid w:val="004B04E7"/>
    <w:rsid w:val="004C0C7F"/>
    <w:rsid w:val="004C0E61"/>
    <w:rsid w:val="004C42BF"/>
    <w:rsid w:val="004C4357"/>
    <w:rsid w:val="004C59BF"/>
    <w:rsid w:val="004C66C8"/>
    <w:rsid w:val="004D5081"/>
    <w:rsid w:val="004D62CE"/>
    <w:rsid w:val="004D7992"/>
    <w:rsid w:val="004E17FB"/>
    <w:rsid w:val="004F0CE7"/>
    <w:rsid w:val="004F122C"/>
    <w:rsid w:val="004F171B"/>
    <w:rsid w:val="004F2A9F"/>
    <w:rsid w:val="004F3EC8"/>
    <w:rsid w:val="005001F5"/>
    <w:rsid w:val="005033C5"/>
    <w:rsid w:val="0050413D"/>
    <w:rsid w:val="00506634"/>
    <w:rsid w:val="005076B8"/>
    <w:rsid w:val="00507A0B"/>
    <w:rsid w:val="00512959"/>
    <w:rsid w:val="005148C3"/>
    <w:rsid w:val="005149FC"/>
    <w:rsid w:val="0051524C"/>
    <w:rsid w:val="005176B7"/>
    <w:rsid w:val="00524BF3"/>
    <w:rsid w:val="005367A1"/>
    <w:rsid w:val="005372C4"/>
    <w:rsid w:val="00542FAD"/>
    <w:rsid w:val="005432E4"/>
    <w:rsid w:val="00544B80"/>
    <w:rsid w:val="00552404"/>
    <w:rsid w:val="00553D01"/>
    <w:rsid w:val="00554CE8"/>
    <w:rsid w:val="005620FA"/>
    <w:rsid w:val="00562D81"/>
    <w:rsid w:val="00564496"/>
    <w:rsid w:val="00566118"/>
    <w:rsid w:val="00567B34"/>
    <w:rsid w:val="00573487"/>
    <w:rsid w:val="005743AA"/>
    <w:rsid w:val="0057487D"/>
    <w:rsid w:val="00577A37"/>
    <w:rsid w:val="00582C6D"/>
    <w:rsid w:val="00593588"/>
    <w:rsid w:val="005944B4"/>
    <w:rsid w:val="005951B7"/>
    <w:rsid w:val="005956F9"/>
    <w:rsid w:val="005961F9"/>
    <w:rsid w:val="005963E5"/>
    <w:rsid w:val="005A502C"/>
    <w:rsid w:val="005B1924"/>
    <w:rsid w:val="005B50F1"/>
    <w:rsid w:val="005B50FA"/>
    <w:rsid w:val="005B7B3D"/>
    <w:rsid w:val="005D0A7C"/>
    <w:rsid w:val="005D0BB4"/>
    <w:rsid w:val="005E25BB"/>
    <w:rsid w:val="005F241A"/>
    <w:rsid w:val="005F646E"/>
    <w:rsid w:val="00600034"/>
    <w:rsid w:val="00601DBC"/>
    <w:rsid w:val="00602746"/>
    <w:rsid w:val="00607B15"/>
    <w:rsid w:val="00625FDE"/>
    <w:rsid w:val="00632231"/>
    <w:rsid w:val="00643764"/>
    <w:rsid w:val="00643ED5"/>
    <w:rsid w:val="00652D4C"/>
    <w:rsid w:val="00654239"/>
    <w:rsid w:val="006549F9"/>
    <w:rsid w:val="00655BD2"/>
    <w:rsid w:val="0065652F"/>
    <w:rsid w:val="00660FEC"/>
    <w:rsid w:val="00661484"/>
    <w:rsid w:val="00661CBC"/>
    <w:rsid w:val="006629B2"/>
    <w:rsid w:val="006655EF"/>
    <w:rsid w:val="00667AFC"/>
    <w:rsid w:val="006774CF"/>
    <w:rsid w:val="00680CD8"/>
    <w:rsid w:val="00681FFC"/>
    <w:rsid w:val="00692F3A"/>
    <w:rsid w:val="006933F5"/>
    <w:rsid w:val="00694FB1"/>
    <w:rsid w:val="0069538A"/>
    <w:rsid w:val="006A14E8"/>
    <w:rsid w:val="006A36BE"/>
    <w:rsid w:val="006B1713"/>
    <w:rsid w:val="006B4BC5"/>
    <w:rsid w:val="006B4D1A"/>
    <w:rsid w:val="006B60F3"/>
    <w:rsid w:val="006C114D"/>
    <w:rsid w:val="006C2045"/>
    <w:rsid w:val="006C7C43"/>
    <w:rsid w:val="006D29BC"/>
    <w:rsid w:val="006D79A3"/>
    <w:rsid w:val="006E1562"/>
    <w:rsid w:val="006E27CD"/>
    <w:rsid w:val="006E5900"/>
    <w:rsid w:val="006E651A"/>
    <w:rsid w:val="006F2A57"/>
    <w:rsid w:val="006F2A77"/>
    <w:rsid w:val="006F5000"/>
    <w:rsid w:val="00700A2E"/>
    <w:rsid w:val="00702DAC"/>
    <w:rsid w:val="0070445D"/>
    <w:rsid w:val="007059C3"/>
    <w:rsid w:val="00707196"/>
    <w:rsid w:val="0071288F"/>
    <w:rsid w:val="00712F17"/>
    <w:rsid w:val="00722B95"/>
    <w:rsid w:val="00723B3C"/>
    <w:rsid w:val="00724068"/>
    <w:rsid w:val="00730927"/>
    <w:rsid w:val="007316C7"/>
    <w:rsid w:val="007333B6"/>
    <w:rsid w:val="00733BFE"/>
    <w:rsid w:val="00747237"/>
    <w:rsid w:val="007477BE"/>
    <w:rsid w:val="00751367"/>
    <w:rsid w:val="007525F9"/>
    <w:rsid w:val="0075320A"/>
    <w:rsid w:val="00765402"/>
    <w:rsid w:val="00771F72"/>
    <w:rsid w:val="007724F4"/>
    <w:rsid w:val="00774593"/>
    <w:rsid w:val="0077473C"/>
    <w:rsid w:val="00781BEE"/>
    <w:rsid w:val="00791905"/>
    <w:rsid w:val="00794390"/>
    <w:rsid w:val="00795C4D"/>
    <w:rsid w:val="007A2985"/>
    <w:rsid w:val="007A33DD"/>
    <w:rsid w:val="007A4E91"/>
    <w:rsid w:val="007B03B9"/>
    <w:rsid w:val="007B08C1"/>
    <w:rsid w:val="007B6606"/>
    <w:rsid w:val="007C4808"/>
    <w:rsid w:val="007D18B5"/>
    <w:rsid w:val="007D271A"/>
    <w:rsid w:val="007D2E45"/>
    <w:rsid w:val="007D3147"/>
    <w:rsid w:val="007E0526"/>
    <w:rsid w:val="007F0219"/>
    <w:rsid w:val="007F13A5"/>
    <w:rsid w:val="007F24DE"/>
    <w:rsid w:val="007F2F4D"/>
    <w:rsid w:val="007F4AFE"/>
    <w:rsid w:val="007F7E50"/>
    <w:rsid w:val="008114CC"/>
    <w:rsid w:val="0082225D"/>
    <w:rsid w:val="00826ACF"/>
    <w:rsid w:val="00827F7A"/>
    <w:rsid w:val="008349E8"/>
    <w:rsid w:val="00840C7C"/>
    <w:rsid w:val="00842B16"/>
    <w:rsid w:val="00842BB7"/>
    <w:rsid w:val="0085442F"/>
    <w:rsid w:val="0085672C"/>
    <w:rsid w:val="00856FDA"/>
    <w:rsid w:val="00861F7A"/>
    <w:rsid w:val="00864809"/>
    <w:rsid w:val="00865FCF"/>
    <w:rsid w:val="0086798C"/>
    <w:rsid w:val="008750F8"/>
    <w:rsid w:val="00877765"/>
    <w:rsid w:val="00880AF7"/>
    <w:rsid w:val="0088208C"/>
    <w:rsid w:val="0088297F"/>
    <w:rsid w:val="008909B2"/>
    <w:rsid w:val="00891EBE"/>
    <w:rsid w:val="008921BB"/>
    <w:rsid w:val="00892D3E"/>
    <w:rsid w:val="008A2C05"/>
    <w:rsid w:val="008A698B"/>
    <w:rsid w:val="008A7CB9"/>
    <w:rsid w:val="008B28A2"/>
    <w:rsid w:val="008C0734"/>
    <w:rsid w:val="008C3EE9"/>
    <w:rsid w:val="008C56B1"/>
    <w:rsid w:val="008D2C70"/>
    <w:rsid w:val="008D30CF"/>
    <w:rsid w:val="008D3F17"/>
    <w:rsid w:val="008D4A53"/>
    <w:rsid w:val="008D6217"/>
    <w:rsid w:val="008E5096"/>
    <w:rsid w:val="008F0169"/>
    <w:rsid w:val="008F2D33"/>
    <w:rsid w:val="008F38EF"/>
    <w:rsid w:val="008F4698"/>
    <w:rsid w:val="008F5014"/>
    <w:rsid w:val="008F7BCC"/>
    <w:rsid w:val="009001C9"/>
    <w:rsid w:val="0090086D"/>
    <w:rsid w:val="00904BB3"/>
    <w:rsid w:val="00904E75"/>
    <w:rsid w:val="0091064B"/>
    <w:rsid w:val="00917027"/>
    <w:rsid w:val="00926F40"/>
    <w:rsid w:val="00937E23"/>
    <w:rsid w:val="00945CA7"/>
    <w:rsid w:val="00951F3F"/>
    <w:rsid w:val="00960BA2"/>
    <w:rsid w:val="009650A9"/>
    <w:rsid w:val="00966A0F"/>
    <w:rsid w:val="00974794"/>
    <w:rsid w:val="00976627"/>
    <w:rsid w:val="009776EB"/>
    <w:rsid w:val="00980127"/>
    <w:rsid w:val="00980808"/>
    <w:rsid w:val="009850D5"/>
    <w:rsid w:val="00987EA2"/>
    <w:rsid w:val="00990BF7"/>
    <w:rsid w:val="00991DFB"/>
    <w:rsid w:val="009924CE"/>
    <w:rsid w:val="00996389"/>
    <w:rsid w:val="009B0CA6"/>
    <w:rsid w:val="009B46EB"/>
    <w:rsid w:val="009B7F46"/>
    <w:rsid w:val="009C2282"/>
    <w:rsid w:val="009C3FDB"/>
    <w:rsid w:val="009D4BA0"/>
    <w:rsid w:val="009D4BB3"/>
    <w:rsid w:val="009D5494"/>
    <w:rsid w:val="009E2CF7"/>
    <w:rsid w:val="009E6567"/>
    <w:rsid w:val="009F2270"/>
    <w:rsid w:val="009F2D90"/>
    <w:rsid w:val="009F32C4"/>
    <w:rsid w:val="00A04DB1"/>
    <w:rsid w:val="00A055A5"/>
    <w:rsid w:val="00A11668"/>
    <w:rsid w:val="00A12CCF"/>
    <w:rsid w:val="00A14A80"/>
    <w:rsid w:val="00A156B8"/>
    <w:rsid w:val="00A16F9B"/>
    <w:rsid w:val="00A337A4"/>
    <w:rsid w:val="00A36450"/>
    <w:rsid w:val="00A43134"/>
    <w:rsid w:val="00A43255"/>
    <w:rsid w:val="00A450CE"/>
    <w:rsid w:val="00A470AC"/>
    <w:rsid w:val="00A474CA"/>
    <w:rsid w:val="00A50056"/>
    <w:rsid w:val="00A51C3F"/>
    <w:rsid w:val="00A51E53"/>
    <w:rsid w:val="00A568E0"/>
    <w:rsid w:val="00A572EE"/>
    <w:rsid w:val="00A67344"/>
    <w:rsid w:val="00A70396"/>
    <w:rsid w:val="00A74038"/>
    <w:rsid w:val="00A76B89"/>
    <w:rsid w:val="00A81BB3"/>
    <w:rsid w:val="00A850DF"/>
    <w:rsid w:val="00A87005"/>
    <w:rsid w:val="00A94D85"/>
    <w:rsid w:val="00A95038"/>
    <w:rsid w:val="00A96E02"/>
    <w:rsid w:val="00AB0FB2"/>
    <w:rsid w:val="00AB19E6"/>
    <w:rsid w:val="00AC0677"/>
    <w:rsid w:val="00AC1D66"/>
    <w:rsid w:val="00AC3213"/>
    <w:rsid w:val="00AC38C4"/>
    <w:rsid w:val="00AC6B1F"/>
    <w:rsid w:val="00AC799B"/>
    <w:rsid w:val="00AD0393"/>
    <w:rsid w:val="00AE14A1"/>
    <w:rsid w:val="00AE243D"/>
    <w:rsid w:val="00AE60D2"/>
    <w:rsid w:val="00AE7332"/>
    <w:rsid w:val="00AF17F8"/>
    <w:rsid w:val="00AF4339"/>
    <w:rsid w:val="00AF6182"/>
    <w:rsid w:val="00B00196"/>
    <w:rsid w:val="00B00A64"/>
    <w:rsid w:val="00B043B9"/>
    <w:rsid w:val="00B0767F"/>
    <w:rsid w:val="00B077D6"/>
    <w:rsid w:val="00B16C33"/>
    <w:rsid w:val="00B22C85"/>
    <w:rsid w:val="00B23ACC"/>
    <w:rsid w:val="00B349E2"/>
    <w:rsid w:val="00B34C5F"/>
    <w:rsid w:val="00B40C6E"/>
    <w:rsid w:val="00B41081"/>
    <w:rsid w:val="00B410C1"/>
    <w:rsid w:val="00B4629F"/>
    <w:rsid w:val="00B47959"/>
    <w:rsid w:val="00B520D8"/>
    <w:rsid w:val="00B53F52"/>
    <w:rsid w:val="00B54EE1"/>
    <w:rsid w:val="00B56391"/>
    <w:rsid w:val="00B56411"/>
    <w:rsid w:val="00B56700"/>
    <w:rsid w:val="00B5687F"/>
    <w:rsid w:val="00B60942"/>
    <w:rsid w:val="00B6125C"/>
    <w:rsid w:val="00B62178"/>
    <w:rsid w:val="00B64632"/>
    <w:rsid w:val="00B71C60"/>
    <w:rsid w:val="00B72450"/>
    <w:rsid w:val="00B7293E"/>
    <w:rsid w:val="00B750F9"/>
    <w:rsid w:val="00B76E32"/>
    <w:rsid w:val="00B77022"/>
    <w:rsid w:val="00B77268"/>
    <w:rsid w:val="00B77428"/>
    <w:rsid w:val="00B816A2"/>
    <w:rsid w:val="00B824E1"/>
    <w:rsid w:val="00B83C74"/>
    <w:rsid w:val="00B84B7D"/>
    <w:rsid w:val="00B8507E"/>
    <w:rsid w:val="00B86E89"/>
    <w:rsid w:val="00B92F54"/>
    <w:rsid w:val="00B9551D"/>
    <w:rsid w:val="00B9748F"/>
    <w:rsid w:val="00BA24A0"/>
    <w:rsid w:val="00BA4D2D"/>
    <w:rsid w:val="00BA5623"/>
    <w:rsid w:val="00BB3869"/>
    <w:rsid w:val="00BB5289"/>
    <w:rsid w:val="00BB619D"/>
    <w:rsid w:val="00BC3258"/>
    <w:rsid w:val="00BD0657"/>
    <w:rsid w:val="00BD3A5E"/>
    <w:rsid w:val="00BD4F8C"/>
    <w:rsid w:val="00BE79FB"/>
    <w:rsid w:val="00BF7A52"/>
    <w:rsid w:val="00C00C43"/>
    <w:rsid w:val="00C01607"/>
    <w:rsid w:val="00C02B15"/>
    <w:rsid w:val="00C030CD"/>
    <w:rsid w:val="00C17F95"/>
    <w:rsid w:val="00C21F2F"/>
    <w:rsid w:val="00C237FF"/>
    <w:rsid w:val="00C32CAF"/>
    <w:rsid w:val="00C40C50"/>
    <w:rsid w:val="00C4245D"/>
    <w:rsid w:val="00C42A2C"/>
    <w:rsid w:val="00C462AB"/>
    <w:rsid w:val="00C467AC"/>
    <w:rsid w:val="00C53718"/>
    <w:rsid w:val="00C54482"/>
    <w:rsid w:val="00C615B2"/>
    <w:rsid w:val="00C61940"/>
    <w:rsid w:val="00C70A52"/>
    <w:rsid w:val="00C83553"/>
    <w:rsid w:val="00C84A75"/>
    <w:rsid w:val="00C92DF0"/>
    <w:rsid w:val="00C94E6D"/>
    <w:rsid w:val="00C94F8C"/>
    <w:rsid w:val="00C95214"/>
    <w:rsid w:val="00C966D7"/>
    <w:rsid w:val="00CA1D77"/>
    <w:rsid w:val="00CA704A"/>
    <w:rsid w:val="00CB1DAC"/>
    <w:rsid w:val="00CB2713"/>
    <w:rsid w:val="00CB4892"/>
    <w:rsid w:val="00CB5E59"/>
    <w:rsid w:val="00CB6DE5"/>
    <w:rsid w:val="00CB6F46"/>
    <w:rsid w:val="00CB7C25"/>
    <w:rsid w:val="00CC461D"/>
    <w:rsid w:val="00CD4A0D"/>
    <w:rsid w:val="00CD7CFF"/>
    <w:rsid w:val="00CE03F3"/>
    <w:rsid w:val="00CE2139"/>
    <w:rsid w:val="00CE4FEF"/>
    <w:rsid w:val="00CE5E99"/>
    <w:rsid w:val="00D007B4"/>
    <w:rsid w:val="00D00AA7"/>
    <w:rsid w:val="00D02C97"/>
    <w:rsid w:val="00D04915"/>
    <w:rsid w:val="00D12DF3"/>
    <w:rsid w:val="00D16F54"/>
    <w:rsid w:val="00D24759"/>
    <w:rsid w:val="00D34684"/>
    <w:rsid w:val="00D3571E"/>
    <w:rsid w:val="00D414E9"/>
    <w:rsid w:val="00D418BA"/>
    <w:rsid w:val="00D4261E"/>
    <w:rsid w:val="00D52C5B"/>
    <w:rsid w:val="00D55CC0"/>
    <w:rsid w:val="00D66B8F"/>
    <w:rsid w:val="00D72BC6"/>
    <w:rsid w:val="00D7349F"/>
    <w:rsid w:val="00D74E55"/>
    <w:rsid w:val="00D750AA"/>
    <w:rsid w:val="00D76D9A"/>
    <w:rsid w:val="00D85876"/>
    <w:rsid w:val="00D85EB0"/>
    <w:rsid w:val="00D90709"/>
    <w:rsid w:val="00D927B0"/>
    <w:rsid w:val="00D945C4"/>
    <w:rsid w:val="00DA42DB"/>
    <w:rsid w:val="00DA76B7"/>
    <w:rsid w:val="00DA7949"/>
    <w:rsid w:val="00DB29BA"/>
    <w:rsid w:val="00DB440F"/>
    <w:rsid w:val="00DB58C1"/>
    <w:rsid w:val="00DB679D"/>
    <w:rsid w:val="00DD1362"/>
    <w:rsid w:val="00DD1374"/>
    <w:rsid w:val="00DD1BC3"/>
    <w:rsid w:val="00DD2B32"/>
    <w:rsid w:val="00DD3B04"/>
    <w:rsid w:val="00DD6D5E"/>
    <w:rsid w:val="00DD773C"/>
    <w:rsid w:val="00DE3681"/>
    <w:rsid w:val="00DE3A55"/>
    <w:rsid w:val="00DE4433"/>
    <w:rsid w:val="00DE7080"/>
    <w:rsid w:val="00DF5897"/>
    <w:rsid w:val="00DF6C15"/>
    <w:rsid w:val="00E04ED1"/>
    <w:rsid w:val="00E10F3E"/>
    <w:rsid w:val="00E12ADC"/>
    <w:rsid w:val="00E17B59"/>
    <w:rsid w:val="00E2098E"/>
    <w:rsid w:val="00E47433"/>
    <w:rsid w:val="00E47D8B"/>
    <w:rsid w:val="00E524C3"/>
    <w:rsid w:val="00E54E47"/>
    <w:rsid w:val="00E56F43"/>
    <w:rsid w:val="00E61E26"/>
    <w:rsid w:val="00E6382B"/>
    <w:rsid w:val="00E640C8"/>
    <w:rsid w:val="00E65027"/>
    <w:rsid w:val="00E65AD4"/>
    <w:rsid w:val="00E65DD8"/>
    <w:rsid w:val="00E661E2"/>
    <w:rsid w:val="00E663B0"/>
    <w:rsid w:val="00E671F7"/>
    <w:rsid w:val="00E67A1D"/>
    <w:rsid w:val="00E732A3"/>
    <w:rsid w:val="00E811FB"/>
    <w:rsid w:val="00E82172"/>
    <w:rsid w:val="00E83E89"/>
    <w:rsid w:val="00E90665"/>
    <w:rsid w:val="00E9201B"/>
    <w:rsid w:val="00E938E3"/>
    <w:rsid w:val="00E94441"/>
    <w:rsid w:val="00EB4F07"/>
    <w:rsid w:val="00EB6700"/>
    <w:rsid w:val="00EC02E1"/>
    <w:rsid w:val="00EC0907"/>
    <w:rsid w:val="00EC17DC"/>
    <w:rsid w:val="00EC4B79"/>
    <w:rsid w:val="00EC5E01"/>
    <w:rsid w:val="00EC5E07"/>
    <w:rsid w:val="00ED00E2"/>
    <w:rsid w:val="00ED0DF8"/>
    <w:rsid w:val="00ED2CF1"/>
    <w:rsid w:val="00ED3DF2"/>
    <w:rsid w:val="00ED77D2"/>
    <w:rsid w:val="00EE7F86"/>
    <w:rsid w:val="00EF4A2D"/>
    <w:rsid w:val="00EF514F"/>
    <w:rsid w:val="00F04B5F"/>
    <w:rsid w:val="00F04D7D"/>
    <w:rsid w:val="00F051C0"/>
    <w:rsid w:val="00F05348"/>
    <w:rsid w:val="00F12DBE"/>
    <w:rsid w:val="00F13966"/>
    <w:rsid w:val="00F15D0D"/>
    <w:rsid w:val="00F15D50"/>
    <w:rsid w:val="00F17733"/>
    <w:rsid w:val="00F22C40"/>
    <w:rsid w:val="00F23C9D"/>
    <w:rsid w:val="00F32252"/>
    <w:rsid w:val="00F36C57"/>
    <w:rsid w:val="00F40654"/>
    <w:rsid w:val="00F40692"/>
    <w:rsid w:val="00F4747C"/>
    <w:rsid w:val="00F50281"/>
    <w:rsid w:val="00F50D84"/>
    <w:rsid w:val="00F50F06"/>
    <w:rsid w:val="00F5504B"/>
    <w:rsid w:val="00F55655"/>
    <w:rsid w:val="00F56C36"/>
    <w:rsid w:val="00F63409"/>
    <w:rsid w:val="00F66379"/>
    <w:rsid w:val="00F6660B"/>
    <w:rsid w:val="00F7255F"/>
    <w:rsid w:val="00F7276E"/>
    <w:rsid w:val="00F72FF2"/>
    <w:rsid w:val="00F736CF"/>
    <w:rsid w:val="00F827AA"/>
    <w:rsid w:val="00F8286B"/>
    <w:rsid w:val="00F82E1A"/>
    <w:rsid w:val="00F832FB"/>
    <w:rsid w:val="00F84A78"/>
    <w:rsid w:val="00F863B8"/>
    <w:rsid w:val="00F93B89"/>
    <w:rsid w:val="00F95E2F"/>
    <w:rsid w:val="00FA00FD"/>
    <w:rsid w:val="00FA3CC5"/>
    <w:rsid w:val="00FA3DB7"/>
    <w:rsid w:val="00FA48D7"/>
    <w:rsid w:val="00FB24A5"/>
    <w:rsid w:val="00FB4755"/>
    <w:rsid w:val="00FB5F32"/>
    <w:rsid w:val="00FD1A10"/>
    <w:rsid w:val="00FD213A"/>
    <w:rsid w:val="00FD665C"/>
    <w:rsid w:val="00FE3B9A"/>
    <w:rsid w:val="00FF6CFC"/>
    <w:rsid w:val="00FF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B043B9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043B9"/>
    <w:rPr>
      <w:lang w:eastAsia="zh-CN"/>
    </w:rPr>
  </w:style>
  <w:style w:type="character" w:styleId="af9">
    <w:name w:val="footnote reference"/>
    <w:basedOn w:val="a0"/>
    <w:uiPriority w:val="99"/>
    <w:semiHidden/>
    <w:unhideWhenUsed/>
    <w:rsid w:val="00B043B9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043B9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43B9"/>
    <w:rPr>
      <w:lang w:eastAsia="zh-CN"/>
    </w:rPr>
  </w:style>
  <w:style w:type="character" w:styleId="afc">
    <w:name w:val="endnote reference"/>
    <w:basedOn w:val="a0"/>
    <w:uiPriority w:val="99"/>
    <w:semiHidden/>
    <w:unhideWhenUsed/>
    <w:rsid w:val="00B043B9"/>
    <w:rPr>
      <w:vertAlign w:val="superscript"/>
    </w:rPr>
  </w:style>
  <w:style w:type="paragraph" w:customStyle="1" w:styleId="ConsPlusNormal">
    <w:name w:val="ConsPlusNormal"/>
    <w:rsid w:val="005432E4"/>
    <w:pPr>
      <w:autoSpaceDE w:val="0"/>
      <w:autoSpaceDN w:val="0"/>
      <w:adjustRightInd w:val="0"/>
    </w:pPr>
    <w:rPr>
      <w:rFonts w:ascii="Arial" w:hAnsi="Arial" w:cs="Arial"/>
    </w:rPr>
  </w:style>
  <w:style w:type="paragraph" w:styleId="afd">
    <w:name w:val="Normal Indent"/>
    <w:basedOn w:val="a"/>
    <w:rsid w:val="00544B80"/>
    <w:pPr>
      <w:suppressAutoHyphens w:val="0"/>
      <w:ind w:left="708"/>
    </w:pPr>
    <w:rPr>
      <w:lang w:eastAsia="ru-RU"/>
    </w:rPr>
  </w:style>
  <w:style w:type="paragraph" w:customStyle="1" w:styleId="Standard">
    <w:name w:val="Standard"/>
    <w:rsid w:val="00301E03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table" w:styleId="afe">
    <w:name w:val="Table Grid"/>
    <w:basedOn w:val="a1"/>
    <w:uiPriority w:val="59"/>
    <w:rsid w:val="00667AF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EDAC0-622B-4A08-8A76-B82CA7008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0002</cp:lastModifiedBy>
  <cp:revision>2</cp:revision>
  <cp:lastPrinted>2016-04-20T08:38:00Z</cp:lastPrinted>
  <dcterms:created xsi:type="dcterms:W3CDTF">2016-04-21T15:37:00Z</dcterms:created>
  <dcterms:modified xsi:type="dcterms:W3CDTF">2016-04-21T15:37:00Z</dcterms:modified>
</cp:coreProperties>
</file>