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02F7" w:rsidRPr="0097599D" w:rsidRDefault="007F02F7" w:rsidP="009774D2">
      <w:pPr>
        <w:jc w:val="center"/>
        <w:rPr>
          <w:b/>
          <w:szCs w:val="28"/>
        </w:rPr>
      </w:pPr>
      <w:r w:rsidRPr="0097599D">
        <w:rPr>
          <w:b/>
          <w:szCs w:val="28"/>
        </w:rPr>
        <w:t>Сроки распоряжения материнским капиталом не ограничены</w:t>
      </w:r>
      <w:r>
        <w:rPr>
          <w:b/>
          <w:szCs w:val="28"/>
        </w:rPr>
        <w:t>.</w:t>
      </w:r>
    </w:p>
    <w:p w:rsidR="007F02F7" w:rsidRDefault="007F02F7" w:rsidP="009774D2">
      <w:pPr>
        <w:jc w:val="center"/>
        <w:rPr>
          <w:b/>
          <w:sz w:val="28"/>
          <w:szCs w:val="28"/>
        </w:rPr>
      </w:pPr>
    </w:p>
    <w:p w:rsidR="007F02F7" w:rsidRPr="00D55C10" w:rsidRDefault="007F02F7" w:rsidP="00D55C10">
      <w:pPr>
        <w:spacing w:line="360" w:lineRule="auto"/>
        <w:ind w:firstLine="567"/>
        <w:jc w:val="both"/>
      </w:pPr>
      <w:r w:rsidRPr="00D55C10">
        <w:t>Право на дополнительные меры государственной поддержки возникает у женщин, родивших (усыновивших) второго, третьего ребенка или последующих детей, в период с 01.01.2007 по 31.12.2016, если ранее они не воспользовались правом на дополнительные меры государственной поддержки</w:t>
      </w:r>
      <w:r>
        <w:t xml:space="preserve">  </w:t>
      </w:r>
      <w:r w:rsidRPr="0097599D">
        <w:t>согласно Федеральному закону от 29.12.2006 № 256-ФЗ «О дополнительных мерах государственной поддержки семей, имеющих детей»</w:t>
      </w:r>
      <w:r>
        <w:t>.</w:t>
      </w:r>
      <w:r w:rsidRPr="00D55C10">
        <w:t>.</w:t>
      </w:r>
    </w:p>
    <w:p w:rsidR="007F02F7" w:rsidRPr="00D55C10" w:rsidRDefault="007F02F7" w:rsidP="00D55C10">
      <w:pPr>
        <w:spacing w:line="360" w:lineRule="auto"/>
        <w:ind w:firstLine="567"/>
        <w:jc w:val="both"/>
      </w:pPr>
      <w:r w:rsidRPr="00D55C10">
        <w:t>Размер материнского (семейного) капитала ежегодно пересматривается с учетом темпов роста инфляции и устанавливается законом о федеральном бюджете на соответствующий финансовый год. В 2014 году размер материнского (семейного) капитала составляет 429408, 50 рублей.</w:t>
      </w:r>
    </w:p>
    <w:p w:rsidR="007F02F7" w:rsidRPr="00D55C10" w:rsidRDefault="007F02F7" w:rsidP="00D55C10">
      <w:pPr>
        <w:spacing w:line="360" w:lineRule="auto"/>
        <w:ind w:firstLine="567"/>
        <w:jc w:val="both"/>
      </w:pPr>
      <w:r w:rsidRPr="00D55C10">
        <w:t>Лица, получившие сертификат, могут распоряжаться средствами материнского (семейного) капитала в полном о</w:t>
      </w:r>
      <w:r>
        <w:t xml:space="preserve">бъеме либо </w:t>
      </w:r>
      <w:r w:rsidRPr="00D55C10">
        <w:t>частям</w:t>
      </w:r>
      <w:r>
        <w:t>и</w:t>
      </w:r>
      <w:r w:rsidRPr="00D55C10">
        <w:t xml:space="preserve"> по следующим направлениям: </w:t>
      </w:r>
    </w:p>
    <w:p w:rsidR="007F02F7" w:rsidRPr="00D55C10" w:rsidRDefault="007F02F7" w:rsidP="00D55C10">
      <w:pPr>
        <w:spacing w:line="360" w:lineRule="auto"/>
        <w:ind w:firstLine="567"/>
        <w:jc w:val="both"/>
      </w:pPr>
      <w:r w:rsidRPr="00D55C10">
        <w:t>1) улучшение жилищных условий;</w:t>
      </w:r>
    </w:p>
    <w:p w:rsidR="007F02F7" w:rsidRPr="00D55C10" w:rsidRDefault="007F02F7" w:rsidP="00D55C10">
      <w:pPr>
        <w:spacing w:line="360" w:lineRule="auto"/>
        <w:ind w:firstLine="567"/>
        <w:jc w:val="both"/>
      </w:pPr>
      <w:r w:rsidRPr="00D55C10">
        <w:t>2) получение образования ребенком (детьми), а также на иные, связанные с получением образования ребенком (детьми) расходы;</w:t>
      </w:r>
    </w:p>
    <w:p w:rsidR="007F02F7" w:rsidRPr="00D55C10" w:rsidRDefault="007F02F7" w:rsidP="00D55C10">
      <w:pPr>
        <w:spacing w:line="360" w:lineRule="auto"/>
        <w:ind w:firstLine="567"/>
        <w:jc w:val="both"/>
      </w:pPr>
      <w:r w:rsidRPr="00D55C10">
        <w:t xml:space="preserve">3) формирование накопительной части трудовой пенсии для женщин. </w:t>
      </w:r>
    </w:p>
    <w:p w:rsidR="007F02F7" w:rsidRPr="00D55C10" w:rsidRDefault="007F02F7" w:rsidP="00D55C10">
      <w:pPr>
        <w:spacing w:line="360" w:lineRule="auto"/>
        <w:ind w:firstLine="567"/>
        <w:jc w:val="both"/>
      </w:pPr>
      <w:r w:rsidRPr="00D55C10">
        <w:t>Перечисление средств (части средств) материнского (семейного) капитала в случае удовлетворения заявления о распоряжении средс</w:t>
      </w:r>
      <w:r>
        <w:t xml:space="preserve">твами материнского (семейного) </w:t>
      </w:r>
      <w:r w:rsidRPr="00D55C10">
        <w:t>капитала осуществляется Пенсионным Фондом РФ не позднее, чем через два месяца с даты принятия заявления.</w:t>
      </w:r>
    </w:p>
    <w:p w:rsidR="007F02F7" w:rsidRPr="00D55C10" w:rsidRDefault="007F02F7" w:rsidP="00D55C10">
      <w:pPr>
        <w:spacing w:line="360" w:lineRule="auto"/>
        <w:ind w:firstLine="567"/>
        <w:jc w:val="both"/>
      </w:pPr>
      <w:r w:rsidRPr="00D55C10">
        <w:t>Обращаем внимание, что само получение сертификата и распоряжение его средствами временем не ограничены, то есть лица, имеющие право на МСК, могут воспользоваться им и после 31 декабря 2016 года.</w:t>
      </w:r>
    </w:p>
    <w:p w:rsidR="007F02F7" w:rsidRDefault="007F02F7" w:rsidP="0097599D">
      <w:pPr>
        <w:jc w:val="both"/>
      </w:pPr>
      <w:r>
        <w:t xml:space="preserve">       Прием граждан по вопросам получения сертификатов, распоряжения средствами  материнского (семейного) капитала осуществляется по  адресам:</w:t>
      </w:r>
    </w:p>
    <w:p w:rsidR="007F02F7" w:rsidRDefault="007F02F7" w:rsidP="0097599D">
      <w:pPr>
        <w:jc w:val="both"/>
      </w:pPr>
      <w:r>
        <w:t>- г. Кингисепп, ул. Железнодорожная, д.5, кабинет  № 5,</w:t>
      </w:r>
      <w:r w:rsidRPr="00295A82">
        <w:t xml:space="preserve"> </w:t>
      </w:r>
      <w:r>
        <w:t>телефон для справок: 4-10-40;</w:t>
      </w:r>
    </w:p>
    <w:p w:rsidR="007F02F7" w:rsidRDefault="007F02F7" w:rsidP="0097599D">
      <w:pPr>
        <w:jc w:val="both"/>
      </w:pPr>
      <w:r>
        <w:t xml:space="preserve"> - г. Ивангород, ул. Гагарина д.18, кабинет № 2,телефон 5-25-44.</w:t>
      </w:r>
    </w:p>
    <w:p w:rsidR="007F02F7" w:rsidRDefault="007F02F7" w:rsidP="0097599D">
      <w:pPr>
        <w:jc w:val="both"/>
      </w:pPr>
    </w:p>
    <w:p w:rsidR="007F02F7" w:rsidRPr="0036209F" w:rsidRDefault="007F02F7" w:rsidP="0097599D">
      <w:r>
        <w:t xml:space="preserve">                                                                                             УПФР в    Кингисеппском районе</w:t>
      </w:r>
    </w:p>
    <w:p w:rsidR="007F02F7" w:rsidRDefault="007F02F7" w:rsidP="009774D2">
      <w:pPr>
        <w:spacing w:line="276" w:lineRule="auto"/>
        <w:ind w:firstLine="567"/>
        <w:jc w:val="both"/>
      </w:pPr>
    </w:p>
    <w:p w:rsidR="007F02F7" w:rsidRDefault="007F02F7" w:rsidP="009774D2">
      <w:pPr>
        <w:spacing w:line="276" w:lineRule="auto"/>
        <w:ind w:firstLine="567"/>
        <w:jc w:val="both"/>
      </w:pPr>
    </w:p>
    <w:p w:rsidR="007F02F7" w:rsidRDefault="007F02F7" w:rsidP="009774D2">
      <w:pPr>
        <w:spacing w:line="276" w:lineRule="auto"/>
        <w:ind w:firstLine="567"/>
        <w:jc w:val="both"/>
      </w:pPr>
    </w:p>
    <w:p w:rsidR="007F02F7" w:rsidRPr="009774D2" w:rsidRDefault="007F02F7" w:rsidP="009774D2">
      <w:pPr>
        <w:spacing w:line="276" w:lineRule="auto"/>
        <w:ind w:firstLine="567"/>
        <w:jc w:val="both"/>
      </w:pPr>
    </w:p>
    <w:sectPr w:rsidR="007F02F7" w:rsidRPr="009774D2" w:rsidSect="0097599D">
      <w:headerReference w:type="default" r:id="rId7"/>
      <w:pgSz w:w="11906" w:h="16838"/>
      <w:pgMar w:top="709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F7" w:rsidRDefault="007F02F7">
      <w:r>
        <w:separator/>
      </w:r>
    </w:p>
  </w:endnote>
  <w:endnote w:type="continuationSeparator" w:id="0">
    <w:p w:rsidR="007F02F7" w:rsidRDefault="007F0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F7" w:rsidRDefault="007F02F7">
      <w:r>
        <w:separator/>
      </w:r>
    </w:p>
  </w:footnote>
  <w:footnote w:type="continuationSeparator" w:id="0">
    <w:p w:rsidR="007F02F7" w:rsidRDefault="007F0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F7" w:rsidRDefault="007F02F7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7F02F7" w:rsidRPr="0097599D" w:rsidRDefault="007F02F7" w:rsidP="0097599D">
                <w:pPr>
                  <w:rPr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62397"/>
    <w:rsid w:val="00070415"/>
    <w:rsid w:val="0008275E"/>
    <w:rsid w:val="000B498C"/>
    <w:rsid w:val="000D2DAE"/>
    <w:rsid w:val="0014379A"/>
    <w:rsid w:val="00150564"/>
    <w:rsid w:val="001523B0"/>
    <w:rsid w:val="00157AAB"/>
    <w:rsid w:val="00171284"/>
    <w:rsid w:val="00186826"/>
    <w:rsid w:val="001A07C7"/>
    <w:rsid w:val="001D3C05"/>
    <w:rsid w:val="001D4D70"/>
    <w:rsid w:val="001E2D04"/>
    <w:rsid w:val="00254D9C"/>
    <w:rsid w:val="002765D0"/>
    <w:rsid w:val="00295A82"/>
    <w:rsid w:val="002B0607"/>
    <w:rsid w:val="002E0152"/>
    <w:rsid w:val="002E382E"/>
    <w:rsid w:val="00302993"/>
    <w:rsid w:val="003169A5"/>
    <w:rsid w:val="00342DB3"/>
    <w:rsid w:val="003533D0"/>
    <w:rsid w:val="0036077F"/>
    <w:rsid w:val="0036209F"/>
    <w:rsid w:val="003A7CEC"/>
    <w:rsid w:val="00402136"/>
    <w:rsid w:val="0040634D"/>
    <w:rsid w:val="004172FB"/>
    <w:rsid w:val="00481506"/>
    <w:rsid w:val="004A1429"/>
    <w:rsid w:val="004A1BA3"/>
    <w:rsid w:val="004A476D"/>
    <w:rsid w:val="004B11EB"/>
    <w:rsid w:val="004C47CF"/>
    <w:rsid w:val="004E16D8"/>
    <w:rsid w:val="004F1427"/>
    <w:rsid w:val="00517BAF"/>
    <w:rsid w:val="0053483D"/>
    <w:rsid w:val="00536D63"/>
    <w:rsid w:val="0054070E"/>
    <w:rsid w:val="005443EB"/>
    <w:rsid w:val="00551079"/>
    <w:rsid w:val="00573487"/>
    <w:rsid w:val="0057487D"/>
    <w:rsid w:val="0058631F"/>
    <w:rsid w:val="00593D4E"/>
    <w:rsid w:val="005971A4"/>
    <w:rsid w:val="005A343F"/>
    <w:rsid w:val="00601B21"/>
    <w:rsid w:val="00606BEE"/>
    <w:rsid w:val="00621BFE"/>
    <w:rsid w:val="00647FDD"/>
    <w:rsid w:val="00651286"/>
    <w:rsid w:val="006A267A"/>
    <w:rsid w:val="006C0BF9"/>
    <w:rsid w:val="006C7C43"/>
    <w:rsid w:val="006E0A8C"/>
    <w:rsid w:val="006E1DE5"/>
    <w:rsid w:val="00705F32"/>
    <w:rsid w:val="00721757"/>
    <w:rsid w:val="00787DB3"/>
    <w:rsid w:val="00795735"/>
    <w:rsid w:val="007B1795"/>
    <w:rsid w:val="007C23A4"/>
    <w:rsid w:val="007C6947"/>
    <w:rsid w:val="007D5132"/>
    <w:rsid w:val="007F02F7"/>
    <w:rsid w:val="007F1580"/>
    <w:rsid w:val="00806A4D"/>
    <w:rsid w:val="00815E81"/>
    <w:rsid w:val="0082196F"/>
    <w:rsid w:val="00832A82"/>
    <w:rsid w:val="00852DC5"/>
    <w:rsid w:val="00864284"/>
    <w:rsid w:val="00877765"/>
    <w:rsid w:val="008859E6"/>
    <w:rsid w:val="008921BB"/>
    <w:rsid w:val="008B40ED"/>
    <w:rsid w:val="008E528E"/>
    <w:rsid w:val="008F2DC2"/>
    <w:rsid w:val="009028B6"/>
    <w:rsid w:val="00925561"/>
    <w:rsid w:val="0093580E"/>
    <w:rsid w:val="00953E8B"/>
    <w:rsid w:val="009555F2"/>
    <w:rsid w:val="00966001"/>
    <w:rsid w:val="0097599D"/>
    <w:rsid w:val="009774D2"/>
    <w:rsid w:val="009A38B0"/>
    <w:rsid w:val="009A51C4"/>
    <w:rsid w:val="009B59A1"/>
    <w:rsid w:val="009C4787"/>
    <w:rsid w:val="00A3149B"/>
    <w:rsid w:val="00A6568A"/>
    <w:rsid w:val="00AB5419"/>
    <w:rsid w:val="00AC184D"/>
    <w:rsid w:val="00AD52BA"/>
    <w:rsid w:val="00AE2445"/>
    <w:rsid w:val="00B01C58"/>
    <w:rsid w:val="00B14936"/>
    <w:rsid w:val="00B24AB7"/>
    <w:rsid w:val="00B32F98"/>
    <w:rsid w:val="00B42C52"/>
    <w:rsid w:val="00B72F26"/>
    <w:rsid w:val="00B7463B"/>
    <w:rsid w:val="00B834A1"/>
    <w:rsid w:val="00B8379C"/>
    <w:rsid w:val="00B954A4"/>
    <w:rsid w:val="00BF7EDF"/>
    <w:rsid w:val="00C15D37"/>
    <w:rsid w:val="00C2641B"/>
    <w:rsid w:val="00C3097D"/>
    <w:rsid w:val="00C54B3D"/>
    <w:rsid w:val="00C71C6D"/>
    <w:rsid w:val="00CA379E"/>
    <w:rsid w:val="00CB6705"/>
    <w:rsid w:val="00CE0EC1"/>
    <w:rsid w:val="00D143B7"/>
    <w:rsid w:val="00D25B60"/>
    <w:rsid w:val="00D55C10"/>
    <w:rsid w:val="00D754E5"/>
    <w:rsid w:val="00DA20C1"/>
    <w:rsid w:val="00DA5FC3"/>
    <w:rsid w:val="00DB58C1"/>
    <w:rsid w:val="00DB5BB8"/>
    <w:rsid w:val="00DD4B25"/>
    <w:rsid w:val="00DF2949"/>
    <w:rsid w:val="00E157AE"/>
    <w:rsid w:val="00E15CBA"/>
    <w:rsid w:val="00E3334A"/>
    <w:rsid w:val="00E3481F"/>
    <w:rsid w:val="00E35F40"/>
    <w:rsid w:val="00E46192"/>
    <w:rsid w:val="00E57AB8"/>
    <w:rsid w:val="00E61C79"/>
    <w:rsid w:val="00E73127"/>
    <w:rsid w:val="00EA0C93"/>
    <w:rsid w:val="00EA43BD"/>
    <w:rsid w:val="00EF0A12"/>
    <w:rsid w:val="00F059AF"/>
    <w:rsid w:val="00F52480"/>
    <w:rsid w:val="00F6465C"/>
    <w:rsid w:val="00F64F9A"/>
    <w:rsid w:val="00F93876"/>
    <w:rsid w:val="00FA02E5"/>
    <w:rsid w:val="00FB5F32"/>
    <w:rsid w:val="00FB6FBA"/>
    <w:rsid w:val="00FD673C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294</Words>
  <Characters>1678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2014-09-16T14:10:00Z</cp:lastPrinted>
  <dcterms:created xsi:type="dcterms:W3CDTF">2014-09-19T09:38:00Z</dcterms:created>
  <dcterms:modified xsi:type="dcterms:W3CDTF">2014-09-19T09:38:00Z</dcterms:modified>
</cp:coreProperties>
</file>