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5FEA" w:rsidRDefault="00EC5FEA" w:rsidP="0068157E">
      <w:pPr>
        <w:pStyle w:val="BodyText"/>
        <w:spacing w:after="0"/>
        <w:jc w:val="center"/>
        <w:rPr>
          <w:b/>
        </w:rPr>
      </w:pPr>
    </w:p>
    <w:p w:rsidR="00EC5FEA" w:rsidRPr="0068157E" w:rsidRDefault="00EC5FEA" w:rsidP="0068157E">
      <w:pPr>
        <w:pStyle w:val="BodyText"/>
        <w:spacing w:after="0"/>
        <w:jc w:val="center"/>
        <w:rPr>
          <w:b/>
        </w:rPr>
      </w:pPr>
      <w:r w:rsidRPr="0068157E">
        <w:rPr>
          <w:b/>
          <w:bCs/>
          <w:kern w:val="36"/>
          <w:lang w:eastAsia="ru-RU"/>
        </w:rPr>
        <w:t>Отменена обязанность плательщиков страховых взносов сообщать в органы ПФР об открытии (закрытии) счетов в банке</w:t>
      </w:r>
    </w:p>
    <w:p w:rsidR="00EC5FEA" w:rsidRPr="0036285B" w:rsidRDefault="00EC5FEA" w:rsidP="0068157E">
      <w:pPr>
        <w:autoSpaceDE w:val="0"/>
        <w:autoSpaceDN w:val="0"/>
        <w:adjustRightInd w:val="0"/>
        <w:rPr>
          <w:b/>
        </w:rPr>
      </w:pPr>
    </w:p>
    <w:p w:rsidR="00EC5FEA" w:rsidRPr="0036285B" w:rsidRDefault="00EC5FEA" w:rsidP="00543086">
      <w:pPr>
        <w:autoSpaceDE w:val="0"/>
        <w:autoSpaceDN w:val="0"/>
        <w:adjustRightInd w:val="0"/>
        <w:ind w:firstLine="709"/>
        <w:rPr>
          <w:color w:val="000000"/>
          <w:shd w:val="clear" w:color="auto" w:fill="FFFFFF"/>
        </w:rPr>
      </w:pPr>
      <w:r w:rsidRPr="0036285B">
        <w:rPr>
          <w:color w:val="000000"/>
          <w:shd w:val="clear" w:color="auto" w:fill="FFFFFF"/>
        </w:rPr>
        <w:t>Напомним, что до 1 мая текущего года индивидуальным предпринимателям и организациям-страхователям необходимо было сообщать в ПФР об открытии (закрытии) счетов в банке в течение 7 рабочих дней со дня их открытия (закрытия). Нарушение указанного срока влекло за собой взыскание штрафа в размере 5 000 рублей.</w:t>
      </w:r>
    </w:p>
    <w:p w:rsidR="00EC5FEA" w:rsidRPr="0036285B" w:rsidRDefault="00EC5FEA" w:rsidP="00543086">
      <w:pPr>
        <w:tabs>
          <w:tab w:val="left" w:pos="1110"/>
        </w:tabs>
        <w:ind w:firstLine="709"/>
        <w:rPr>
          <w:color w:val="000000"/>
          <w:shd w:val="clear" w:color="auto" w:fill="FFFFFF"/>
        </w:rPr>
      </w:pPr>
      <w:r w:rsidRPr="0036285B">
        <w:rPr>
          <w:color w:val="000000"/>
          <w:shd w:val="clear" w:color="auto" w:fill="FFFFFF"/>
        </w:rPr>
        <w:t xml:space="preserve">Обязанность предоставлять данную информацию, а также ответственность </w:t>
      </w:r>
      <w:r w:rsidRPr="0036285B">
        <w:t>за нарушение плательщиком страховых взносов срока предоставления в орган контроля за уплатой страховых взносов информации об открытии или о закрытии им счета в каком-либо банке</w:t>
      </w:r>
      <w:r w:rsidRPr="0036285B">
        <w:rPr>
          <w:color w:val="000000"/>
          <w:shd w:val="clear" w:color="auto" w:fill="FFFFFF"/>
        </w:rPr>
        <w:t xml:space="preserve"> отменены в соответствии с Федеральным законом </w:t>
      </w:r>
      <w:r w:rsidRPr="00543086">
        <w:t>от 2 апреля 2014 года</w:t>
      </w:r>
      <w:r w:rsidRPr="00B74AF0">
        <w:rPr>
          <w:i/>
        </w:rPr>
        <w:t xml:space="preserve"> </w:t>
      </w:r>
      <w:r w:rsidRPr="0036285B">
        <w:rPr>
          <w:color w:val="000000"/>
          <w:shd w:val="clear" w:color="auto" w:fill="FFFFFF"/>
        </w:rPr>
        <w:t>№ 59-ФЗ</w:t>
      </w:r>
      <w:r w:rsidRPr="00543086">
        <w:rPr>
          <w:i/>
        </w:rPr>
        <w:t xml:space="preserve"> </w:t>
      </w:r>
      <w:r w:rsidRPr="00B74AF0">
        <w:rPr>
          <w:i/>
        </w:rPr>
        <w:t xml:space="preserve"> </w:t>
      </w:r>
      <w:r w:rsidRPr="00543086">
        <w:t>«О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>
        <w:t>.</w:t>
      </w:r>
    </w:p>
    <w:p w:rsidR="00EC5FEA" w:rsidRPr="0036285B" w:rsidRDefault="00EC5FEA" w:rsidP="00543086">
      <w:pPr>
        <w:autoSpaceDE w:val="0"/>
        <w:autoSpaceDN w:val="0"/>
        <w:adjustRightInd w:val="0"/>
        <w:ind w:firstLine="709"/>
      </w:pPr>
      <w:r w:rsidRPr="0036285B">
        <w:t>С 1 мая 2014 года плательщики страховых взносов не должны сообщать в орган контроля сведения об открытии и закрытии счетов в банках.</w:t>
      </w:r>
    </w:p>
    <w:p w:rsidR="00EC5FEA" w:rsidRPr="0036285B" w:rsidRDefault="00EC5FEA" w:rsidP="00543086">
      <w:pPr>
        <w:tabs>
          <w:tab w:val="left" w:pos="1110"/>
        </w:tabs>
        <w:ind w:firstLine="709"/>
      </w:pPr>
      <w:r w:rsidRPr="0036285B">
        <w:t xml:space="preserve">Согласно Федеральному закону </w:t>
      </w:r>
      <w:r w:rsidRPr="00B74AF0">
        <w:rPr>
          <w:i/>
        </w:rPr>
        <w:t xml:space="preserve"> </w:t>
      </w:r>
      <w:r w:rsidRPr="00543086">
        <w:t>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</w:t>
      </w:r>
      <w:r w:rsidRPr="0036285B">
        <w:t xml:space="preserve"> сообщать об открытии или о закрытии счета, об изменении реквизитов счета организации, индивидуального предпринимателя в орган контроля за уплатой страховых взносов должны банки.</w:t>
      </w:r>
    </w:p>
    <w:p w:rsidR="00EC5FEA" w:rsidRPr="0036285B" w:rsidRDefault="00EC5FEA" w:rsidP="00543086">
      <w:pPr>
        <w:autoSpaceDE w:val="0"/>
        <w:autoSpaceDN w:val="0"/>
        <w:adjustRightInd w:val="0"/>
        <w:ind w:firstLine="709"/>
      </w:pPr>
      <w:r w:rsidRPr="0036285B">
        <w:t>Таким образом, дублирование обязанностей устранено в пользу плательщиков страховых взносов.</w:t>
      </w:r>
    </w:p>
    <w:p w:rsidR="00EC5FEA" w:rsidRDefault="00EC5FEA" w:rsidP="0068157E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Pr="00543086" w:rsidRDefault="00EC5FEA" w:rsidP="008F1564">
      <w:pPr>
        <w:pStyle w:val="BodyText"/>
        <w:spacing w:after="0"/>
        <w:jc w:val="center"/>
      </w:pPr>
      <w:r>
        <w:t xml:space="preserve">                                                                                                </w:t>
      </w:r>
      <w:r w:rsidRPr="00543086">
        <w:t>УПФР в Кингисеппском районе</w:t>
      </w:r>
    </w:p>
    <w:p w:rsidR="00EC5FEA" w:rsidRPr="00543086" w:rsidRDefault="00EC5FEA" w:rsidP="008F1564">
      <w:pPr>
        <w:pStyle w:val="BodyText"/>
        <w:spacing w:after="0"/>
        <w:jc w:val="center"/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8F1564">
      <w:pPr>
        <w:pStyle w:val="BodyText"/>
        <w:spacing w:after="0"/>
        <w:jc w:val="center"/>
        <w:rPr>
          <w:b/>
        </w:rPr>
      </w:pPr>
    </w:p>
    <w:p w:rsidR="00EC5FEA" w:rsidRDefault="00EC5FEA" w:rsidP="0036285B">
      <w:pPr>
        <w:pStyle w:val="BodyText"/>
        <w:spacing w:after="0"/>
        <w:rPr>
          <w:b/>
        </w:rPr>
      </w:pPr>
    </w:p>
    <w:p w:rsidR="00EC5FEA" w:rsidRDefault="00EC5FEA" w:rsidP="00355A39">
      <w:pPr>
        <w:pStyle w:val="BodyText"/>
        <w:pBdr>
          <w:bottom w:val="single" w:sz="4" w:space="1" w:color="auto"/>
        </w:pBdr>
        <w:jc w:val="center"/>
        <w:rPr>
          <w:b/>
        </w:rPr>
      </w:pPr>
    </w:p>
    <w:sectPr w:rsidR="00EC5FEA" w:rsidSect="00543086">
      <w:headerReference w:type="default" r:id="rId7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EA" w:rsidRDefault="00EC5FEA">
      <w:r>
        <w:separator/>
      </w:r>
    </w:p>
  </w:endnote>
  <w:endnote w:type="continuationSeparator" w:id="0">
    <w:p w:rsidR="00EC5FEA" w:rsidRDefault="00EC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EA" w:rsidRDefault="00EC5FEA">
      <w:r>
        <w:separator/>
      </w:r>
    </w:p>
  </w:footnote>
  <w:footnote w:type="continuationSeparator" w:id="0">
    <w:p w:rsidR="00EC5FEA" w:rsidRDefault="00EC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EA" w:rsidRDefault="00EC5FE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C5FEA" w:rsidRDefault="00EC5FE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C5FEA" w:rsidRDefault="00EC5FE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14C0C"/>
    <w:rsid w:val="00017FBF"/>
    <w:rsid w:val="00032346"/>
    <w:rsid w:val="000326BA"/>
    <w:rsid w:val="00033712"/>
    <w:rsid w:val="00033FD6"/>
    <w:rsid w:val="000465CC"/>
    <w:rsid w:val="00063167"/>
    <w:rsid w:val="0006478D"/>
    <w:rsid w:val="000650DA"/>
    <w:rsid w:val="00066ACC"/>
    <w:rsid w:val="000815E0"/>
    <w:rsid w:val="0008344C"/>
    <w:rsid w:val="000847DC"/>
    <w:rsid w:val="000977C7"/>
    <w:rsid w:val="000A4CA6"/>
    <w:rsid w:val="000C1E9A"/>
    <w:rsid w:val="000C26BC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3668"/>
    <w:rsid w:val="0011455B"/>
    <w:rsid w:val="00117D2B"/>
    <w:rsid w:val="00123DC1"/>
    <w:rsid w:val="00130361"/>
    <w:rsid w:val="001401CC"/>
    <w:rsid w:val="001410C1"/>
    <w:rsid w:val="00141DBF"/>
    <w:rsid w:val="0014489E"/>
    <w:rsid w:val="00145891"/>
    <w:rsid w:val="001523B0"/>
    <w:rsid w:val="00152FBA"/>
    <w:rsid w:val="00154B21"/>
    <w:rsid w:val="001561CD"/>
    <w:rsid w:val="001605D7"/>
    <w:rsid w:val="001628B1"/>
    <w:rsid w:val="001708AD"/>
    <w:rsid w:val="00177B28"/>
    <w:rsid w:val="00181152"/>
    <w:rsid w:val="00182884"/>
    <w:rsid w:val="00187892"/>
    <w:rsid w:val="001935C3"/>
    <w:rsid w:val="001B5CED"/>
    <w:rsid w:val="001C2627"/>
    <w:rsid w:val="001C494D"/>
    <w:rsid w:val="001C550E"/>
    <w:rsid w:val="001D01D5"/>
    <w:rsid w:val="001D7DA9"/>
    <w:rsid w:val="00205997"/>
    <w:rsid w:val="00211533"/>
    <w:rsid w:val="00216872"/>
    <w:rsid w:val="00224158"/>
    <w:rsid w:val="00240989"/>
    <w:rsid w:val="00243224"/>
    <w:rsid w:val="0026307A"/>
    <w:rsid w:val="0026777B"/>
    <w:rsid w:val="002765D0"/>
    <w:rsid w:val="002943FC"/>
    <w:rsid w:val="002B6961"/>
    <w:rsid w:val="002B7E40"/>
    <w:rsid w:val="002D0C8C"/>
    <w:rsid w:val="002D1F85"/>
    <w:rsid w:val="002E0318"/>
    <w:rsid w:val="00302993"/>
    <w:rsid w:val="00313538"/>
    <w:rsid w:val="00323128"/>
    <w:rsid w:val="003333BB"/>
    <w:rsid w:val="003474E3"/>
    <w:rsid w:val="00355A39"/>
    <w:rsid w:val="00360CCC"/>
    <w:rsid w:val="0036285B"/>
    <w:rsid w:val="00373592"/>
    <w:rsid w:val="003979AB"/>
    <w:rsid w:val="003B1EE6"/>
    <w:rsid w:val="003B64B8"/>
    <w:rsid w:val="003E2711"/>
    <w:rsid w:val="003F5F63"/>
    <w:rsid w:val="00400C1C"/>
    <w:rsid w:val="004052E8"/>
    <w:rsid w:val="00422222"/>
    <w:rsid w:val="00433A1C"/>
    <w:rsid w:val="00434F39"/>
    <w:rsid w:val="00443F7A"/>
    <w:rsid w:val="004547B0"/>
    <w:rsid w:val="00455BF6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5EB0"/>
    <w:rsid w:val="004C6AC7"/>
    <w:rsid w:val="004E0B6C"/>
    <w:rsid w:val="005073EE"/>
    <w:rsid w:val="00507A0B"/>
    <w:rsid w:val="00513C56"/>
    <w:rsid w:val="0051524C"/>
    <w:rsid w:val="005218C3"/>
    <w:rsid w:val="00524538"/>
    <w:rsid w:val="005271D1"/>
    <w:rsid w:val="00533485"/>
    <w:rsid w:val="005372C2"/>
    <w:rsid w:val="005372C4"/>
    <w:rsid w:val="00543086"/>
    <w:rsid w:val="00553D01"/>
    <w:rsid w:val="005575DF"/>
    <w:rsid w:val="0056323E"/>
    <w:rsid w:val="0056542B"/>
    <w:rsid w:val="00573487"/>
    <w:rsid w:val="0057399B"/>
    <w:rsid w:val="0057487D"/>
    <w:rsid w:val="0058227B"/>
    <w:rsid w:val="005C17BA"/>
    <w:rsid w:val="005D0A7C"/>
    <w:rsid w:val="005E4E45"/>
    <w:rsid w:val="006113A1"/>
    <w:rsid w:val="006323E7"/>
    <w:rsid w:val="0064658C"/>
    <w:rsid w:val="00646FA2"/>
    <w:rsid w:val="00661CBC"/>
    <w:rsid w:val="00676645"/>
    <w:rsid w:val="0068157E"/>
    <w:rsid w:val="0069287F"/>
    <w:rsid w:val="00697A15"/>
    <w:rsid w:val="006B1FA7"/>
    <w:rsid w:val="006C2045"/>
    <w:rsid w:val="006C7C43"/>
    <w:rsid w:val="006E27CD"/>
    <w:rsid w:val="006E5F26"/>
    <w:rsid w:val="006E6976"/>
    <w:rsid w:val="00702DAC"/>
    <w:rsid w:val="0070445D"/>
    <w:rsid w:val="00707196"/>
    <w:rsid w:val="00723316"/>
    <w:rsid w:val="0073715A"/>
    <w:rsid w:val="00751C0D"/>
    <w:rsid w:val="00756217"/>
    <w:rsid w:val="00773DFE"/>
    <w:rsid w:val="00794F8E"/>
    <w:rsid w:val="00797AB8"/>
    <w:rsid w:val="007A0173"/>
    <w:rsid w:val="007B6606"/>
    <w:rsid w:val="007C3BB9"/>
    <w:rsid w:val="007D6F61"/>
    <w:rsid w:val="007E3B85"/>
    <w:rsid w:val="007F6961"/>
    <w:rsid w:val="008130FA"/>
    <w:rsid w:val="0083098D"/>
    <w:rsid w:val="00835A46"/>
    <w:rsid w:val="00836E6E"/>
    <w:rsid w:val="00842BB7"/>
    <w:rsid w:val="0085672C"/>
    <w:rsid w:val="008776D2"/>
    <w:rsid w:val="00877765"/>
    <w:rsid w:val="00883BD0"/>
    <w:rsid w:val="008921BB"/>
    <w:rsid w:val="008A698B"/>
    <w:rsid w:val="008B1B85"/>
    <w:rsid w:val="008D5DD4"/>
    <w:rsid w:val="008F1137"/>
    <w:rsid w:val="008F1564"/>
    <w:rsid w:val="0090086D"/>
    <w:rsid w:val="0091064B"/>
    <w:rsid w:val="00911E7D"/>
    <w:rsid w:val="00915124"/>
    <w:rsid w:val="009154A4"/>
    <w:rsid w:val="009161CA"/>
    <w:rsid w:val="009248E8"/>
    <w:rsid w:val="00927E52"/>
    <w:rsid w:val="00941EEB"/>
    <w:rsid w:val="00943815"/>
    <w:rsid w:val="00945CA7"/>
    <w:rsid w:val="0095394F"/>
    <w:rsid w:val="00972839"/>
    <w:rsid w:val="00980127"/>
    <w:rsid w:val="009809C0"/>
    <w:rsid w:val="009B05E2"/>
    <w:rsid w:val="009D1A86"/>
    <w:rsid w:val="009E6E3B"/>
    <w:rsid w:val="00A06F0E"/>
    <w:rsid w:val="00A22940"/>
    <w:rsid w:val="00A34DB4"/>
    <w:rsid w:val="00A35787"/>
    <w:rsid w:val="00A45D74"/>
    <w:rsid w:val="00A52BCB"/>
    <w:rsid w:val="00A70396"/>
    <w:rsid w:val="00A76B89"/>
    <w:rsid w:val="00A9042E"/>
    <w:rsid w:val="00AA4467"/>
    <w:rsid w:val="00AB3A4A"/>
    <w:rsid w:val="00AC3213"/>
    <w:rsid w:val="00AC337A"/>
    <w:rsid w:val="00AC5EAC"/>
    <w:rsid w:val="00AF186A"/>
    <w:rsid w:val="00AF1F2F"/>
    <w:rsid w:val="00AF4339"/>
    <w:rsid w:val="00B043B9"/>
    <w:rsid w:val="00B04E5E"/>
    <w:rsid w:val="00B0767F"/>
    <w:rsid w:val="00B16C33"/>
    <w:rsid w:val="00B30D8C"/>
    <w:rsid w:val="00B34C6C"/>
    <w:rsid w:val="00B358BA"/>
    <w:rsid w:val="00B47959"/>
    <w:rsid w:val="00B67DA4"/>
    <w:rsid w:val="00B74AF0"/>
    <w:rsid w:val="00B80274"/>
    <w:rsid w:val="00BA45F5"/>
    <w:rsid w:val="00BC70A9"/>
    <w:rsid w:val="00BE7D91"/>
    <w:rsid w:val="00BF0D77"/>
    <w:rsid w:val="00C030CD"/>
    <w:rsid w:val="00C04C0F"/>
    <w:rsid w:val="00C1199B"/>
    <w:rsid w:val="00C12FA0"/>
    <w:rsid w:val="00C23BA8"/>
    <w:rsid w:val="00C36536"/>
    <w:rsid w:val="00C46B90"/>
    <w:rsid w:val="00C62CD9"/>
    <w:rsid w:val="00C70A52"/>
    <w:rsid w:val="00C74CF8"/>
    <w:rsid w:val="00C84A75"/>
    <w:rsid w:val="00C84EC2"/>
    <w:rsid w:val="00C922DB"/>
    <w:rsid w:val="00CB1DAC"/>
    <w:rsid w:val="00CC461D"/>
    <w:rsid w:val="00CD4B30"/>
    <w:rsid w:val="00D007B4"/>
    <w:rsid w:val="00D031D8"/>
    <w:rsid w:val="00D05F19"/>
    <w:rsid w:val="00D413AE"/>
    <w:rsid w:val="00D54625"/>
    <w:rsid w:val="00D559EF"/>
    <w:rsid w:val="00D576AB"/>
    <w:rsid w:val="00D76AEE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06076"/>
    <w:rsid w:val="00E104E1"/>
    <w:rsid w:val="00E11410"/>
    <w:rsid w:val="00E1199B"/>
    <w:rsid w:val="00E2546E"/>
    <w:rsid w:val="00E4516D"/>
    <w:rsid w:val="00E45302"/>
    <w:rsid w:val="00E65027"/>
    <w:rsid w:val="00E85301"/>
    <w:rsid w:val="00E86513"/>
    <w:rsid w:val="00EB6700"/>
    <w:rsid w:val="00EB73EC"/>
    <w:rsid w:val="00EC5E01"/>
    <w:rsid w:val="00EC5FEA"/>
    <w:rsid w:val="00EE3BD9"/>
    <w:rsid w:val="00EE7323"/>
    <w:rsid w:val="00EF4A2D"/>
    <w:rsid w:val="00EF514F"/>
    <w:rsid w:val="00EF5E4E"/>
    <w:rsid w:val="00F27BC5"/>
    <w:rsid w:val="00F50281"/>
    <w:rsid w:val="00F524F0"/>
    <w:rsid w:val="00F61E07"/>
    <w:rsid w:val="00F66379"/>
    <w:rsid w:val="00F75422"/>
    <w:rsid w:val="00F84A78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301</Words>
  <Characters>1719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2014-05-29T09:14:00Z</cp:lastPrinted>
  <dcterms:created xsi:type="dcterms:W3CDTF">2014-06-11T12:29:00Z</dcterms:created>
  <dcterms:modified xsi:type="dcterms:W3CDTF">2014-06-11T12:29:00Z</dcterms:modified>
</cp:coreProperties>
</file>